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10" w:rsidRDefault="00AD7410" w:rsidP="00AD7410">
      <w:pPr>
        <w:pStyle w:val="Title"/>
        <w:rPr>
          <w:sz w:val="28"/>
          <w:szCs w:val="28"/>
        </w:rPr>
      </w:pPr>
      <w:r>
        <w:rPr>
          <w:noProof/>
          <w:sz w:val="28"/>
          <w:szCs w:val="28"/>
          <w:lang w:val="en-IN" w:eastAsia="en-IN"/>
        </w:rPr>
        <w:drawing>
          <wp:anchor distT="0" distB="0" distL="114300" distR="114300" simplePos="0" relativeHeight="251659264" behindDoc="0" locked="0" layoutInCell="1" allowOverlap="1">
            <wp:simplePos x="0" y="0"/>
            <wp:positionH relativeFrom="column">
              <wp:posOffset>47625</wp:posOffset>
            </wp:positionH>
            <wp:positionV relativeFrom="paragraph">
              <wp:posOffset>-57150</wp:posOffset>
            </wp:positionV>
            <wp:extent cx="504825" cy="4572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04825" cy="457200"/>
                    </a:xfrm>
                    <a:prstGeom prst="rect">
                      <a:avLst/>
                    </a:prstGeom>
                    <a:noFill/>
                  </pic:spPr>
                </pic:pic>
              </a:graphicData>
            </a:graphic>
          </wp:anchor>
        </w:drawing>
      </w:r>
      <w:r>
        <w:rPr>
          <w:sz w:val="28"/>
          <w:szCs w:val="28"/>
        </w:rPr>
        <w:t xml:space="preserve"> SRI KRISHNADEVARAYA UNIVERSITY LIBRARY</w:t>
      </w:r>
    </w:p>
    <w:p w:rsidR="00AD7410" w:rsidRDefault="00AD7410" w:rsidP="00AD7410">
      <w:pPr>
        <w:pBdr>
          <w:bottom w:val="single" w:sz="4" w:space="2"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Sri Venkateswarapuram, Anantapuramu – 515 003 (A.P).</w:t>
      </w:r>
    </w:p>
    <w:p w:rsidR="001422B4" w:rsidRPr="001422B4" w:rsidRDefault="001422B4" w:rsidP="00AD7410">
      <w:pPr>
        <w:jc w:val="center"/>
        <w:rPr>
          <w:b/>
          <w:sz w:val="2"/>
          <w:szCs w:val="24"/>
          <w:u w:val="single"/>
        </w:rPr>
      </w:pPr>
    </w:p>
    <w:p w:rsidR="00AD7410" w:rsidRPr="005A2AAB" w:rsidRDefault="00AD7410" w:rsidP="00AD7410">
      <w:pPr>
        <w:jc w:val="center"/>
        <w:rPr>
          <w:b/>
          <w:sz w:val="24"/>
          <w:szCs w:val="24"/>
          <w:u w:val="single"/>
        </w:rPr>
      </w:pPr>
      <w:r w:rsidRPr="005A2AAB">
        <w:rPr>
          <w:b/>
          <w:sz w:val="24"/>
          <w:szCs w:val="24"/>
          <w:u w:val="single"/>
        </w:rPr>
        <w:t>E-QUOTATIONS</w:t>
      </w:r>
    </w:p>
    <w:p w:rsidR="00AD7410" w:rsidRPr="001422B4" w:rsidRDefault="00AD7410" w:rsidP="00AD7410">
      <w:pPr>
        <w:jc w:val="both"/>
        <w:rPr>
          <w:rFonts w:ascii="Times New Roman" w:hAnsi="Times New Roman" w:cs="Times New Roman"/>
        </w:rPr>
      </w:pPr>
      <w:r w:rsidRPr="001422B4">
        <w:rPr>
          <w:rFonts w:ascii="Times New Roman" w:hAnsi="Times New Roman" w:cs="Times New Roman"/>
        </w:rPr>
        <w:t xml:space="preserve">    As per the Registrar’s Office  Letter No.SKU/Acad/D2/2023, dated 07-10-2023,  the University Central Library, S.K.University, Ananthapuramu  is inviting for your best offered discount (%) in e-Quotations on your registered and reputed firm/agency  for</w:t>
      </w:r>
      <w:r w:rsidRPr="001422B4">
        <w:rPr>
          <w:rFonts w:ascii="Times New Roman" w:hAnsi="Times New Roman"/>
        </w:rPr>
        <w:t xml:space="preserve"> subscription</w:t>
      </w:r>
      <w:r w:rsidRPr="001422B4">
        <w:rPr>
          <w:rFonts w:ascii="Times New Roman" w:hAnsi="Times New Roman" w:cs="Times New Roman"/>
        </w:rPr>
        <w:t xml:space="preserve"> of  the following Current Perodicals (Research Journals)</w:t>
      </w:r>
      <w:r w:rsidR="001211DF">
        <w:rPr>
          <w:rFonts w:ascii="Times New Roman" w:hAnsi="Times New Roman" w:cs="Times New Roman"/>
        </w:rPr>
        <w:t xml:space="preserve"> </w:t>
      </w:r>
      <w:r w:rsidRPr="001422B4">
        <w:rPr>
          <w:rFonts w:ascii="Times New Roman" w:hAnsi="Times New Roman" w:cs="Times New Roman"/>
        </w:rPr>
        <w:t>each one</w:t>
      </w:r>
      <w:r w:rsidR="003B3C6B">
        <w:rPr>
          <w:rFonts w:ascii="Times New Roman" w:hAnsi="Times New Roman" w:cs="Times New Roman"/>
        </w:rPr>
        <w:t xml:space="preserve"> ( List Enclosed)</w:t>
      </w:r>
      <w:r w:rsidR="003B3C6B" w:rsidRPr="001422B4">
        <w:rPr>
          <w:rFonts w:ascii="Times New Roman" w:hAnsi="Times New Roman" w:cs="Times New Roman"/>
        </w:rPr>
        <w:t xml:space="preserve"> </w:t>
      </w:r>
      <w:r w:rsidRPr="001422B4">
        <w:rPr>
          <w:rFonts w:ascii="Times New Roman" w:hAnsi="Times New Roman" w:cs="Times New Roman"/>
        </w:rPr>
        <w:t xml:space="preserve"> for the year 2023 – 2024.</w:t>
      </w:r>
    </w:p>
    <w:p w:rsidR="00B85D9D" w:rsidRPr="001422B4" w:rsidRDefault="00B85D9D" w:rsidP="00B85D9D">
      <w:pPr>
        <w:rPr>
          <w:rFonts w:ascii="Times New Roman" w:hAnsi="Times New Roman"/>
          <w:b/>
          <w:u w:val="single"/>
        </w:rPr>
      </w:pPr>
      <w:r w:rsidRPr="001422B4">
        <w:rPr>
          <w:rFonts w:ascii="Times New Roman" w:hAnsi="Times New Roman"/>
          <w:b/>
          <w:u w:val="single"/>
        </w:rPr>
        <w:t xml:space="preserve"> Terms and Conditions</w:t>
      </w:r>
    </w:p>
    <w:p w:rsidR="00B85D9D" w:rsidRPr="001422B4" w:rsidRDefault="00B85D9D" w:rsidP="00B85D9D">
      <w:pPr>
        <w:spacing w:after="0" w:line="240" w:lineRule="auto"/>
        <w:jc w:val="both"/>
        <w:rPr>
          <w:rFonts w:ascii="Times New Roman" w:hAnsi="Times New Roman"/>
        </w:rPr>
      </w:pPr>
      <w:r w:rsidRPr="001422B4">
        <w:rPr>
          <w:rFonts w:ascii="Times New Roman" w:hAnsi="Times New Roman"/>
        </w:rPr>
        <w:tab/>
        <w:t>Terms and conditions stipulated by the Sri Krishnadeveraya University, Anantapuramu, for the supply of Foreign and Indain Periodicals.</w:t>
      </w:r>
    </w:p>
    <w:p w:rsidR="00B85D9D" w:rsidRPr="001422B4" w:rsidRDefault="00B85D9D" w:rsidP="00B85D9D">
      <w:pPr>
        <w:spacing w:after="0" w:line="240" w:lineRule="auto"/>
        <w:jc w:val="both"/>
        <w:rPr>
          <w:rFonts w:ascii="Times New Roman" w:hAnsi="Times New Roman"/>
        </w:rPr>
      </w:pPr>
      <w:r w:rsidRPr="001422B4">
        <w:rPr>
          <w:rFonts w:ascii="Times New Roman" w:hAnsi="Times New Roman"/>
        </w:rPr>
        <w:tab/>
      </w:r>
    </w:p>
    <w:p w:rsidR="00B85D9D" w:rsidRPr="001422B4" w:rsidRDefault="00B85D9D" w:rsidP="00B85D9D">
      <w:pPr>
        <w:pStyle w:val="ListParagraph"/>
        <w:numPr>
          <w:ilvl w:val="0"/>
          <w:numId w:val="1"/>
        </w:numPr>
        <w:spacing w:after="0" w:line="240" w:lineRule="auto"/>
        <w:jc w:val="both"/>
        <w:rPr>
          <w:rFonts w:ascii="Times New Roman" w:hAnsi="Times New Roman"/>
          <w:b/>
          <w:lang w:val="en-US" w:eastAsia="en-US"/>
        </w:rPr>
      </w:pPr>
      <w:r w:rsidRPr="001422B4">
        <w:rPr>
          <w:rFonts w:ascii="Times New Roman" w:hAnsi="Times New Roman"/>
        </w:rPr>
        <w:t>The firm shall arrange with publisher of the Foreign and Indian Periodicals for prompt, regular and uninterrupted supply of the Periodicals.</w:t>
      </w:r>
    </w:p>
    <w:p w:rsidR="00B85D9D" w:rsidRPr="001422B4" w:rsidRDefault="00B85D9D" w:rsidP="00B85D9D">
      <w:pPr>
        <w:pStyle w:val="ListParagraph"/>
        <w:spacing w:after="0" w:line="240" w:lineRule="auto"/>
        <w:jc w:val="both"/>
        <w:rPr>
          <w:rFonts w:ascii="Times New Roman" w:hAnsi="Times New Roman"/>
          <w:b/>
          <w:lang w:val="en-US" w:eastAsia="en-US"/>
        </w:rPr>
      </w:pPr>
    </w:p>
    <w:p w:rsidR="00B85D9D" w:rsidRPr="001422B4" w:rsidRDefault="00B85D9D" w:rsidP="00B85D9D">
      <w:pPr>
        <w:pStyle w:val="ListParagraph"/>
        <w:numPr>
          <w:ilvl w:val="0"/>
          <w:numId w:val="1"/>
        </w:numPr>
        <w:spacing w:after="0" w:line="240" w:lineRule="auto"/>
        <w:jc w:val="both"/>
        <w:rPr>
          <w:rFonts w:ascii="Times New Roman" w:hAnsi="Times New Roman"/>
          <w:b/>
          <w:lang w:val="en-US" w:eastAsia="en-US"/>
        </w:rPr>
      </w:pPr>
      <w:r w:rsidRPr="001422B4">
        <w:rPr>
          <w:rFonts w:ascii="Times New Roman" w:hAnsi="Times New Roman"/>
        </w:rPr>
        <w:t>Subscription for the Foreign Periodicals shall be changed as per the subscription research advertised by the respective publishers.</w:t>
      </w:r>
    </w:p>
    <w:p w:rsidR="00B85D9D" w:rsidRPr="001422B4" w:rsidRDefault="00B85D9D" w:rsidP="00B85D9D">
      <w:pPr>
        <w:pStyle w:val="ListParagraph"/>
        <w:spacing w:after="0" w:line="240" w:lineRule="auto"/>
        <w:ind w:left="0"/>
        <w:jc w:val="both"/>
        <w:rPr>
          <w:rFonts w:ascii="Times New Roman" w:hAnsi="Times New Roman"/>
          <w:b/>
          <w:lang w:val="en-US" w:eastAsia="en-US"/>
        </w:rPr>
      </w:pPr>
    </w:p>
    <w:p w:rsidR="00B85D9D" w:rsidRPr="001422B4" w:rsidRDefault="00B85D9D" w:rsidP="00B85D9D">
      <w:pPr>
        <w:pStyle w:val="ListParagraph"/>
        <w:numPr>
          <w:ilvl w:val="0"/>
          <w:numId w:val="1"/>
        </w:numPr>
        <w:spacing w:after="0" w:line="240" w:lineRule="auto"/>
        <w:jc w:val="both"/>
        <w:rPr>
          <w:rFonts w:ascii="Times New Roman" w:hAnsi="Times New Roman"/>
          <w:b/>
          <w:lang w:val="en-US" w:eastAsia="en-US"/>
        </w:rPr>
      </w:pPr>
      <w:r w:rsidRPr="001422B4">
        <w:rPr>
          <w:rFonts w:ascii="Times New Roman" w:hAnsi="Times New Roman"/>
        </w:rPr>
        <w:t>Confirmation Draft number of the Reserve Bank of  India should be produced as an evidence of payment for all Foregin Periodicals and for Indian Periodicals.The publihers invoices in ORIGINAL should be produced along with the bills, so as to know the exact dates on which the payments are remitted to the publishers.</w:t>
      </w:r>
    </w:p>
    <w:p w:rsidR="00B85D9D" w:rsidRPr="001422B4" w:rsidRDefault="00B85D9D" w:rsidP="00B85D9D">
      <w:pPr>
        <w:pStyle w:val="ListParagraph"/>
        <w:spacing w:after="0" w:line="240" w:lineRule="auto"/>
        <w:ind w:left="0"/>
        <w:jc w:val="both"/>
        <w:rPr>
          <w:rFonts w:ascii="Times New Roman" w:hAnsi="Times New Roman"/>
          <w:b/>
          <w:sz w:val="8"/>
          <w:lang w:val="en-US" w:eastAsia="en-US"/>
        </w:rPr>
      </w:pPr>
    </w:p>
    <w:p w:rsidR="00B85D9D" w:rsidRPr="001422B4" w:rsidRDefault="00B85D9D" w:rsidP="00B85D9D">
      <w:pPr>
        <w:pStyle w:val="ListParagraph"/>
        <w:numPr>
          <w:ilvl w:val="0"/>
          <w:numId w:val="1"/>
        </w:numPr>
        <w:spacing w:after="0" w:line="240" w:lineRule="auto"/>
        <w:jc w:val="both"/>
        <w:rPr>
          <w:rFonts w:ascii="Times New Roman" w:hAnsi="Times New Roman"/>
          <w:b/>
          <w:lang w:val="en-US" w:eastAsia="en-US"/>
        </w:rPr>
      </w:pPr>
      <w:r w:rsidRPr="001422B4">
        <w:rPr>
          <w:rFonts w:ascii="Times New Roman" w:hAnsi="Times New Roman"/>
        </w:rPr>
        <w:t>In respect of claims for subscription underchanges for Periodicals, the publisher’s invoices in orginal should be remitted along with the bills.</w:t>
      </w:r>
    </w:p>
    <w:p w:rsidR="00B85D9D" w:rsidRPr="001422B4" w:rsidRDefault="00B85D9D" w:rsidP="00B85D9D">
      <w:pPr>
        <w:pStyle w:val="ListParagraph"/>
        <w:spacing w:after="0" w:line="240" w:lineRule="auto"/>
        <w:ind w:left="0"/>
        <w:jc w:val="both"/>
        <w:rPr>
          <w:rFonts w:ascii="Times New Roman" w:hAnsi="Times New Roman"/>
          <w:b/>
          <w:sz w:val="12"/>
          <w:lang w:val="en-US" w:eastAsia="en-US"/>
        </w:rPr>
      </w:pPr>
    </w:p>
    <w:p w:rsidR="00B85D9D" w:rsidRPr="001422B4" w:rsidRDefault="00B85D9D" w:rsidP="00B85D9D">
      <w:pPr>
        <w:pStyle w:val="ListParagraph"/>
        <w:numPr>
          <w:ilvl w:val="0"/>
          <w:numId w:val="1"/>
        </w:numPr>
        <w:spacing w:after="0" w:line="240" w:lineRule="auto"/>
        <w:jc w:val="both"/>
        <w:rPr>
          <w:rFonts w:ascii="Times New Roman" w:hAnsi="Times New Roman"/>
          <w:b/>
          <w:lang w:val="en-US" w:eastAsia="en-US"/>
        </w:rPr>
      </w:pPr>
      <w:r w:rsidRPr="001422B4">
        <w:rPr>
          <w:rFonts w:ascii="Times New Roman" w:hAnsi="Times New Roman"/>
        </w:rPr>
        <w:t>The firm is responsible to supply the journals within stipulated time at your own cost.</w:t>
      </w:r>
    </w:p>
    <w:p w:rsidR="00B85D9D" w:rsidRPr="001422B4" w:rsidRDefault="00B85D9D" w:rsidP="00B85D9D">
      <w:pPr>
        <w:pStyle w:val="ListParagraph"/>
        <w:spacing w:after="0" w:line="240" w:lineRule="auto"/>
        <w:ind w:left="0"/>
        <w:jc w:val="both"/>
        <w:rPr>
          <w:rFonts w:ascii="Times New Roman" w:hAnsi="Times New Roman"/>
          <w:b/>
          <w:sz w:val="10"/>
          <w:lang w:val="en-US" w:eastAsia="en-US"/>
        </w:rPr>
      </w:pPr>
    </w:p>
    <w:p w:rsidR="00B85D9D" w:rsidRPr="001422B4" w:rsidRDefault="00B85D9D" w:rsidP="00B85D9D">
      <w:pPr>
        <w:pStyle w:val="ListParagraph"/>
        <w:numPr>
          <w:ilvl w:val="0"/>
          <w:numId w:val="1"/>
        </w:numPr>
        <w:spacing w:after="0" w:line="240" w:lineRule="auto"/>
        <w:jc w:val="both"/>
        <w:rPr>
          <w:rFonts w:ascii="Times New Roman" w:hAnsi="Times New Roman"/>
          <w:b/>
          <w:lang w:val="en-US" w:eastAsia="en-US"/>
        </w:rPr>
      </w:pPr>
      <w:r w:rsidRPr="001422B4">
        <w:rPr>
          <w:rFonts w:ascii="Times New Roman" w:hAnsi="Times New Roman"/>
        </w:rPr>
        <w:t>In the matter of submission of bill towards subsciption of Periodicals, the following procedure should be adopted.</w:t>
      </w:r>
    </w:p>
    <w:p w:rsidR="00B85D9D" w:rsidRPr="001422B4" w:rsidRDefault="00B85D9D" w:rsidP="00B85D9D">
      <w:pPr>
        <w:pStyle w:val="ListParagraph"/>
        <w:numPr>
          <w:ilvl w:val="0"/>
          <w:numId w:val="2"/>
        </w:numPr>
        <w:spacing w:after="0" w:line="240" w:lineRule="auto"/>
        <w:jc w:val="both"/>
        <w:rPr>
          <w:rFonts w:ascii="Times New Roman" w:hAnsi="Times New Roman"/>
          <w:b/>
          <w:lang w:val="en-US" w:eastAsia="en-US"/>
        </w:rPr>
      </w:pPr>
      <w:r w:rsidRPr="001422B4">
        <w:rPr>
          <w:rFonts w:ascii="Times New Roman" w:hAnsi="Times New Roman"/>
        </w:rPr>
        <w:t>Bills should be submitted in triplicate duly stamped  furnishing Department wise particulars</w:t>
      </w:r>
    </w:p>
    <w:p w:rsidR="00B85D9D" w:rsidRPr="001422B4" w:rsidRDefault="00B85D9D" w:rsidP="00B85D9D">
      <w:pPr>
        <w:pStyle w:val="ListParagraph"/>
        <w:numPr>
          <w:ilvl w:val="0"/>
          <w:numId w:val="2"/>
        </w:numPr>
        <w:spacing w:after="0" w:line="240" w:lineRule="auto"/>
        <w:jc w:val="both"/>
        <w:rPr>
          <w:rFonts w:ascii="Times New Roman" w:hAnsi="Times New Roman"/>
          <w:b/>
          <w:lang w:val="en-US" w:eastAsia="en-US"/>
        </w:rPr>
      </w:pPr>
      <w:r w:rsidRPr="001422B4">
        <w:rPr>
          <w:rFonts w:ascii="Times New Roman" w:hAnsi="Times New Roman"/>
        </w:rPr>
        <w:t>The following details should be furnished in the bills.</w:t>
      </w:r>
    </w:p>
    <w:p w:rsidR="00B85D9D" w:rsidRPr="001422B4" w:rsidRDefault="00B85D9D" w:rsidP="001422B4">
      <w:pPr>
        <w:pStyle w:val="ListParagraph"/>
        <w:numPr>
          <w:ilvl w:val="0"/>
          <w:numId w:val="3"/>
        </w:numPr>
        <w:spacing w:after="0" w:line="240" w:lineRule="auto"/>
        <w:ind w:hanging="294"/>
        <w:jc w:val="both"/>
        <w:rPr>
          <w:rFonts w:ascii="Times New Roman" w:hAnsi="Times New Roman"/>
        </w:rPr>
      </w:pPr>
      <w:r w:rsidRPr="001422B4">
        <w:rPr>
          <w:rFonts w:ascii="Times New Roman" w:hAnsi="Times New Roman"/>
        </w:rPr>
        <w:t>Title of the Periodicals</w:t>
      </w:r>
    </w:p>
    <w:p w:rsidR="00B85D9D" w:rsidRPr="001422B4" w:rsidRDefault="00B85D9D" w:rsidP="001422B4">
      <w:pPr>
        <w:pStyle w:val="ListParagraph"/>
        <w:numPr>
          <w:ilvl w:val="0"/>
          <w:numId w:val="3"/>
        </w:numPr>
        <w:spacing w:after="0" w:line="240" w:lineRule="auto"/>
        <w:ind w:hanging="294"/>
        <w:jc w:val="both"/>
        <w:rPr>
          <w:rFonts w:ascii="Times New Roman" w:hAnsi="Times New Roman"/>
        </w:rPr>
      </w:pPr>
      <w:r w:rsidRPr="001422B4">
        <w:rPr>
          <w:rFonts w:ascii="Times New Roman" w:hAnsi="Times New Roman"/>
        </w:rPr>
        <w:t>The period of  Volume for which subsciption in claimed</w:t>
      </w:r>
    </w:p>
    <w:p w:rsidR="001422B4" w:rsidRDefault="00B85D9D" w:rsidP="001422B4">
      <w:pPr>
        <w:pStyle w:val="ListParagraph"/>
        <w:numPr>
          <w:ilvl w:val="0"/>
          <w:numId w:val="3"/>
        </w:numPr>
        <w:spacing w:after="0" w:line="240" w:lineRule="auto"/>
        <w:ind w:left="1275" w:firstLine="426"/>
        <w:jc w:val="both"/>
        <w:rPr>
          <w:rFonts w:ascii="Times New Roman" w:hAnsi="Times New Roman"/>
        </w:rPr>
      </w:pPr>
      <w:r w:rsidRPr="001422B4">
        <w:rPr>
          <w:rFonts w:ascii="Times New Roman" w:hAnsi="Times New Roman"/>
        </w:rPr>
        <w:t xml:space="preserve">Subcription rates should be quoted </w:t>
      </w:r>
      <w:r w:rsidR="001422B4">
        <w:rPr>
          <w:rFonts w:ascii="Times New Roman" w:hAnsi="Times New Roman"/>
        </w:rPr>
        <w:t>in the Current of respective F</w:t>
      </w:r>
      <w:r w:rsidRPr="001422B4">
        <w:rPr>
          <w:rFonts w:ascii="Times New Roman" w:hAnsi="Times New Roman"/>
        </w:rPr>
        <w:t xml:space="preserve">oregin Publishers beside </w:t>
      </w:r>
      <w:r w:rsidR="001422B4">
        <w:rPr>
          <w:rFonts w:ascii="Times New Roman" w:hAnsi="Times New Roman"/>
        </w:rPr>
        <w:t xml:space="preserve"> </w:t>
      </w:r>
    </w:p>
    <w:p w:rsidR="00B85D9D" w:rsidRPr="001422B4" w:rsidRDefault="003F4DCD" w:rsidP="003F4DCD">
      <w:pPr>
        <w:pStyle w:val="ListParagraph"/>
        <w:spacing w:after="0" w:line="240" w:lineRule="auto"/>
        <w:ind w:left="1701"/>
        <w:jc w:val="both"/>
        <w:rPr>
          <w:rFonts w:ascii="Times New Roman" w:hAnsi="Times New Roman"/>
        </w:rPr>
      </w:pPr>
      <w:r>
        <w:rPr>
          <w:rFonts w:ascii="Times New Roman" w:hAnsi="Times New Roman"/>
        </w:rPr>
        <w:t xml:space="preserve">       </w:t>
      </w:r>
      <w:r w:rsidR="001422B4">
        <w:rPr>
          <w:rFonts w:ascii="Times New Roman" w:hAnsi="Times New Roman"/>
        </w:rPr>
        <w:t xml:space="preserve"> </w:t>
      </w:r>
      <w:r>
        <w:rPr>
          <w:rFonts w:ascii="Times New Roman" w:hAnsi="Times New Roman"/>
        </w:rPr>
        <w:t xml:space="preserve">        </w:t>
      </w:r>
      <w:r w:rsidR="00B85D9D" w:rsidRPr="001422B4">
        <w:rPr>
          <w:rFonts w:ascii="Times New Roman" w:hAnsi="Times New Roman"/>
        </w:rPr>
        <w:t>equivalent in the Indian Currency.</w:t>
      </w:r>
    </w:p>
    <w:p w:rsidR="00B85D9D" w:rsidRPr="001422B4" w:rsidRDefault="00B85D9D" w:rsidP="001422B4">
      <w:pPr>
        <w:pStyle w:val="ListParagraph"/>
        <w:spacing w:after="0" w:line="240" w:lineRule="auto"/>
        <w:ind w:left="1275" w:firstLine="426"/>
        <w:jc w:val="both"/>
        <w:rPr>
          <w:rFonts w:ascii="Times New Roman" w:hAnsi="Times New Roman"/>
        </w:rPr>
      </w:pPr>
      <w:r w:rsidRPr="001422B4">
        <w:rPr>
          <w:rFonts w:ascii="Times New Roman" w:hAnsi="Times New Roman"/>
        </w:rPr>
        <w:t>iv)  Postage if any</w:t>
      </w:r>
    </w:p>
    <w:p w:rsidR="00B85D9D" w:rsidRPr="001422B4" w:rsidRDefault="00B85D9D" w:rsidP="001422B4">
      <w:pPr>
        <w:pStyle w:val="ListParagraph"/>
        <w:spacing w:after="0" w:line="240" w:lineRule="auto"/>
        <w:ind w:left="1275" w:firstLine="426"/>
        <w:jc w:val="both"/>
        <w:rPr>
          <w:rFonts w:ascii="Times New Roman" w:hAnsi="Times New Roman"/>
        </w:rPr>
      </w:pPr>
      <w:r w:rsidRPr="001422B4">
        <w:rPr>
          <w:rFonts w:ascii="Times New Roman" w:hAnsi="Times New Roman"/>
        </w:rPr>
        <w:t>v)   Net claim.</w:t>
      </w:r>
    </w:p>
    <w:p w:rsidR="00B85D9D" w:rsidRPr="001422B4" w:rsidRDefault="001422B4" w:rsidP="00B85D9D">
      <w:pPr>
        <w:spacing w:after="0" w:line="240" w:lineRule="auto"/>
        <w:jc w:val="both"/>
        <w:rPr>
          <w:rFonts w:ascii="Times New Roman" w:hAnsi="Times New Roman"/>
        </w:rPr>
      </w:pPr>
      <w:r>
        <w:rPr>
          <w:rFonts w:ascii="Times New Roman" w:hAnsi="Times New Roman"/>
        </w:rPr>
        <w:t xml:space="preserve">                </w:t>
      </w:r>
      <w:r w:rsidR="00B85D9D" w:rsidRPr="001422B4">
        <w:rPr>
          <w:rFonts w:ascii="Times New Roman" w:hAnsi="Times New Roman"/>
        </w:rPr>
        <w:t>c)  The firm has to execute all orders without delay and all the Correspondence to be responded promptly.</w:t>
      </w:r>
    </w:p>
    <w:p w:rsidR="001422B4" w:rsidRDefault="00B85D9D" w:rsidP="00B85D9D">
      <w:pPr>
        <w:spacing w:after="0" w:line="240" w:lineRule="auto"/>
        <w:jc w:val="both"/>
        <w:rPr>
          <w:rFonts w:ascii="Times New Roman" w:hAnsi="Times New Roman"/>
        </w:rPr>
      </w:pPr>
      <w:r w:rsidRPr="001422B4">
        <w:rPr>
          <w:rFonts w:ascii="Times New Roman" w:hAnsi="Times New Roman"/>
        </w:rPr>
        <w:tab/>
        <w:t xml:space="preserve">   d)   In the matter of disputes regarding payment of bills or any other matter arising the decision of the </w:t>
      </w:r>
    </w:p>
    <w:p w:rsidR="00B85D9D" w:rsidRPr="001422B4" w:rsidRDefault="001422B4" w:rsidP="00B85D9D">
      <w:pPr>
        <w:spacing w:after="0" w:line="240" w:lineRule="auto"/>
        <w:jc w:val="both"/>
        <w:rPr>
          <w:rFonts w:ascii="Times New Roman" w:hAnsi="Times New Roman"/>
        </w:rPr>
      </w:pPr>
      <w:r>
        <w:rPr>
          <w:rFonts w:ascii="Times New Roman" w:hAnsi="Times New Roman"/>
        </w:rPr>
        <w:tab/>
      </w:r>
      <w:r>
        <w:rPr>
          <w:rFonts w:ascii="Times New Roman" w:hAnsi="Times New Roman"/>
        </w:rPr>
        <w:tab/>
      </w:r>
      <w:r w:rsidR="00B85D9D" w:rsidRPr="001422B4">
        <w:rPr>
          <w:rFonts w:ascii="Times New Roman" w:hAnsi="Times New Roman"/>
        </w:rPr>
        <w:t>authorities of Sri Krishnederaya University, Ananthapuramu shall be final.</w:t>
      </w:r>
    </w:p>
    <w:p w:rsidR="00B85D9D" w:rsidRPr="001422B4" w:rsidRDefault="00B85D9D" w:rsidP="00B85D9D">
      <w:pPr>
        <w:spacing w:after="0" w:line="240" w:lineRule="auto"/>
        <w:jc w:val="both"/>
        <w:rPr>
          <w:rFonts w:ascii="Times New Roman" w:hAnsi="Times New Roman"/>
          <w:sz w:val="10"/>
        </w:rPr>
      </w:pPr>
    </w:p>
    <w:p w:rsidR="00B85D9D" w:rsidRPr="001422B4" w:rsidRDefault="00B85D9D" w:rsidP="00B85D9D">
      <w:pPr>
        <w:pStyle w:val="ListParagraph"/>
        <w:numPr>
          <w:ilvl w:val="0"/>
          <w:numId w:val="1"/>
        </w:numPr>
        <w:tabs>
          <w:tab w:val="left" w:pos="5040"/>
        </w:tabs>
        <w:spacing w:after="0" w:line="240" w:lineRule="auto"/>
        <w:jc w:val="both"/>
        <w:rPr>
          <w:rFonts w:ascii="Times New Roman" w:hAnsi="Times New Roman"/>
        </w:rPr>
      </w:pPr>
      <w:r w:rsidRPr="001422B4">
        <w:rPr>
          <w:rFonts w:ascii="Times New Roman" w:hAnsi="Times New Roman"/>
        </w:rPr>
        <w:t>The University  has allocted of Rs.6,00,000/- ( Rupees Six Lakh only ) in budget for the  finical year 2023-2024 towards subscription of Current Periodicals (Research Journals). Subscription should be limiting to Rs.6,00,000/- (Rupees Six lakh  only).</w:t>
      </w:r>
    </w:p>
    <w:p w:rsidR="00B85D9D" w:rsidRPr="001422B4" w:rsidRDefault="00B85D9D" w:rsidP="00B85D9D">
      <w:pPr>
        <w:spacing w:after="0" w:line="240" w:lineRule="auto"/>
        <w:jc w:val="both"/>
        <w:rPr>
          <w:rFonts w:ascii="Times New Roman" w:hAnsi="Times New Roman"/>
          <w:sz w:val="10"/>
        </w:rPr>
      </w:pPr>
    </w:p>
    <w:p w:rsidR="00B85D9D" w:rsidRPr="001422B4" w:rsidRDefault="00B85D9D" w:rsidP="00B85D9D">
      <w:pPr>
        <w:numPr>
          <w:ilvl w:val="0"/>
          <w:numId w:val="1"/>
        </w:numPr>
        <w:spacing w:after="0" w:line="240" w:lineRule="auto"/>
        <w:jc w:val="both"/>
        <w:rPr>
          <w:rFonts w:ascii="Times New Roman" w:hAnsi="Times New Roman"/>
        </w:rPr>
      </w:pPr>
      <w:r w:rsidRPr="001422B4">
        <w:rPr>
          <w:rFonts w:ascii="Times New Roman" w:hAnsi="Times New Roman"/>
        </w:rPr>
        <w:t xml:space="preserve">The successful e-Quotatiner will have to Execute an agreement on a Non-Juddical Stamp paper worth of Rs.100/- for the financial year 2023-2024 after that fulfillment of the contract. </w:t>
      </w:r>
    </w:p>
    <w:p w:rsidR="00B85D9D" w:rsidRPr="001422B4" w:rsidRDefault="00B85D9D" w:rsidP="00B85D9D">
      <w:pPr>
        <w:spacing w:after="0" w:line="240" w:lineRule="auto"/>
        <w:jc w:val="both"/>
        <w:rPr>
          <w:rFonts w:ascii="Times New Roman" w:hAnsi="Times New Roman"/>
          <w:sz w:val="14"/>
        </w:rPr>
      </w:pPr>
    </w:p>
    <w:p w:rsidR="008D7A2E" w:rsidRPr="00F306FB" w:rsidRDefault="00B85D9D" w:rsidP="00B85D9D">
      <w:pPr>
        <w:pStyle w:val="BodyText"/>
        <w:ind w:firstLine="360"/>
        <w:rPr>
          <w:sz w:val="26"/>
          <w:szCs w:val="26"/>
        </w:rPr>
      </w:pPr>
      <w:r w:rsidRPr="00F306FB">
        <w:rPr>
          <w:sz w:val="26"/>
          <w:szCs w:val="26"/>
        </w:rPr>
        <w:t xml:space="preserve">      In the light of the above, you are   requested  to   send the e-quotations</w:t>
      </w:r>
      <w:r w:rsidR="004D6C0F" w:rsidRPr="00F306FB">
        <w:rPr>
          <w:sz w:val="26"/>
          <w:szCs w:val="26"/>
        </w:rPr>
        <w:t xml:space="preserve"> through official </w:t>
      </w:r>
    </w:p>
    <w:p w:rsidR="008D7A2E" w:rsidRPr="00F306FB" w:rsidRDefault="004D6C0F" w:rsidP="00B85D9D">
      <w:pPr>
        <w:pStyle w:val="BodyText"/>
        <w:ind w:firstLine="360"/>
        <w:rPr>
          <w:b/>
          <w:sz w:val="26"/>
          <w:szCs w:val="26"/>
        </w:rPr>
      </w:pPr>
      <w:r w:rsidRPr="00F306FB">
        <w:rPr>
          <w:sz w:val="26"/>
          <w:szCs w:val="26"/>
        </w:rPr>
        <w:t xml:space="preserve">e-mail </w:t>
      </w:r>
      <w:hyperlink r:id="rId9" w:history="1">
        <w:r w:rsidRPr="00F306FB">
          <w:rPr>
            <w:rStyle w:val="Hyperlink"/>
            <w:sz w:val="26"/>
            <w:szCs w:val="26"/>
          </w:rPr>
          <w:t>registrar@skuniversity.ac.in</w:t>
        </w:r>
      </w:hyperlink>
      <w:r w:rsidRPr="00F306FB">
        <w:rPr>
          <w:sz w:val="26"/>
          <w:szCs w:val="26"/>
        </w:rPr>
        <w:t xml:space="preserve"> of t</w:t>
      </w:r>
      <w:r w:rsidR="00B85D9D" w:rsidRPr="00F306FB">
        <w:rPr>
          <w:b/>
          <w:sz w:val="26"/>
          <w:szCs w:val="26"/>
        </w:rPr>
        <w:t xml:space="preserve">he Registrar, S.K.University, </w:t>
      </w:r>
    </w:p>
    <w:p w:rsidR="008D7A2E" w:rsidRPr="00F306FB" w:rsidRDefault="00B85D9D" w:rsidP="00B85D9D">
      <w:pPr>
        <w:pStyle w:val="BodyText"/>
        <w:ind w:firstLine="360"/>
        <w:rPr>
          <w:sz w:val="26"/>
          <w:szCs w:val="26"/>
        </w:rPr>
      </w:pPr>
      <w:r w:rsidRPr="00F306FB">
        <w:rPr>
          <w:b/>
          <w:sz w:val="26"/>
          <w:szCs w:val="26"/>
        </w:rPr>
        <w:t>Ananthapuramu – 515 003, Andhra Praadesh</w:t>
      </w:r>
      <w:r w:rsidRPr="00F306FB">
        <w:rPr>
          <w:sz w:val="26"/>
          <w:szCs w:val="26"/>
        </w:rPr>
        <w:t xml:space="preserve">. Last date to receive the  e-quotations  is on </w:t>
      </w:r>
    </w:p>
    <w:p w:rsidR="001422B4" w:rsidRPr="00F306FB" w:rsidRDefault="00D84AB4" w:rsidP="00B85D9D">
      <w:pPr>
        <w:pStyle w:val="BodyText"/>
        <w:ind w:firstLine="360"/>
        <w:rPr>
          <w:sz w:val="26"/>
          <w:szCs w:val="26"/>
        </w:rPr>
      </w:pPr>
      <w:r>
        <w:rPr>
          <w:b/>
          <w:sz w:val="26"/>
          <w:szCs w:val="26"/>
        </w:rPr>
        <w:t>31</w:t>
      </w:r>
      <w:r w:rsidR="00B85D9D" w:rsidRPr="00F306FB">
        <w:rPr>
          <w:b/>
          <w:sz w:val="26"/>
          <w:szCs w:val="26"/>
        </w:rPr>
        <w:t>-10-2023 at 4-00 PM.</w:t>
      </w:r>
      <w:r w:rsidR="00B85D9D" w:rsidRPr="00F306FB">
        <w:rPr>
          <w:sz w:val="26"/>
          <w:szCs w:val="26"/>
        </w:rPr>
        <w:t xml:space="preserve"> </w:t>
      </w:r>
    </w:p>
    <w:p w:rsidR="001422B4" w:rsidRDefault="001422B4" w:rsidP="001422B4">
      <w:pPr>
        <w:pStyle w:val="BodyText"/>
        <w:ind w:left="2160" w:firstLine="720"/>
        <w:rPr>
          <w:sz w:val="22"/>
          <w:szCs w:val="22"/>
        </w:rPr>
      </w:pPr>
    </w:p>
    <w:p w:rsidR="001422B4" w:rsidRDefault="001422B4" w:rsidP="001422B4">
      <w:pPr>
        <w:pStyle w:val="BodyText"/>
        <w:ind w:left="2160" w:firstLine="720"/>
        <w:rPr>
          <w:sz w:val="22"/>
          <w:szCs w:val="22"/>
        </w:rPr>
      </w:pPr>
    </w:p>
    <w:p w:rsidR="00B85D9D" w:rsidRPr="001422B4" w:rsidRDefault="00B85D9D" w:rsidP="001422B4">
      <w:pPr>
        <w:ind w:firstLine="720"/>
        <w:rPr>
          <w:b/>
        </w:rPr>
      </w:pPr>
      <w:r w:rsidRPr="001422B4">
        <w:rPr>
          <w:b/>
        </w:rPr>
        <w:t xml:space="preserve">Date : </w:t>
      </w:r>
      <w:r w:rsidR="004D6C0F" w:rsidRPr="001422B4">
        <w:rPr>
          <w:b/>
        </w:rPr>
        <w:t>21</w:t>
      </w:r>
      <w:r w:rsidRPr="001422B4">
        <w:rPr>
          <w:b/>
        </w:rPr>
        <w:t>-10-2023</w:t>
      </w:r>
      <w:r w:rsidRPr="001422B4">
        <w:rPr>
          <w:b/>
        </w:rPr>
        <w:tab/>
      </w:r>
      <w:r w:rsidRPr="001422B4">
        <w:rPr>
          <w:b/>
        </w:rPr>
        <w:tab/>
      </w:r>
      <w:r w:rsidR="001422B4">
        <w:rPr>
          <w:b/>
        </w:rPr>
        <w:tab/>
      </w:r>
      <w:r w:rsidRPr="001422B4">
        <w:rPr>
          <w:b/>
        </w:rPr>
        <w:tab/>
      </w:r>
      <w:r w:rsidRPr="001422B4">
        <w:rPr>
          <w:b/>
        </w:rPr>
        <w:tab/>
      </w:r>
      <w:r w:rsidRPr="001422B4">
        <w:rPr>
          <w:b/>
        </w:rPr>
        <w:tab/>
      </w:r>
      <w:r w:rsidRPr="001422B4">
        <w:rPr>
          <w:b/>
        </w:rPr>
        <w:tab/>
      </w:r>
      <w:r w:rsidRPr="001422B4">
        <w:rPr>
          <w:b/>
        </w:rPr>
        <w:tab/>
        <w:t>LIBRARY IN- CHARGE</w:t>
      </w:r>
    </w:p>
    <w:p w:rsidR="00B85D9D" w:rsidRDefault="00B85D9D" w:rsidP="00B85D9D">
      <w:pPr>
        <w:jc w:val="right"/>
        <w:rPr>
          <w:b/>
          <w:sz w:val="28"/>
          <w:szCs w:val="28"/>
        </w:rPr>
      </w:pPr>
    </w:p>
    <w:p w:rsidR="00E955FA" w:rsidRPr="009D73D0" w:rsidRDefault="00E955FA" w:rsidP="00E955FA">
      <w:pPr>
        <w:spacing w:after="0" w:line="240" w:lineRule="auto"/>
        <w:jc w:val="center"/>
        <w:rPr>
          <w:rFonts w:ascii="Times New Roman" w:eastAsia="Arial Unicode MS" w:hAnsi="Times New Roman" w:cs="Times New Roman"/>
          <w:sz w:val="8"/>
          <w:szCs w:val="24"/>
          <w:u w:val="single"/>
        </w:rPr>
      </w:pPr>
    </w:p>
    <w:p w:rsidR="00E955FA" w:rsidRDefault="00E955FA" w:rsidP="001422B4">
      <w:pPr>
        <w:spacing w:after="0" w:line="240" w:lineRule="auto"/>
        <w:jc w:val="center"/>
        <w:rPr>
          <w:rFonts w:ascii="Times New Roman" w:eastAsia="Arial Unicode MS" w:hAnsi="Times New Roman" w:cs="Times New Roman"/>
          <w:b/>
          <w:sz w:val="28"/>
          <w:szCs w:val="28"/>
        </w:rPr>
      </w:pPr>
      <w:r w:rsidRPr="00243088">
        <w:rPr>
          <w:rFonts w:ascii="Times New Roman" w:eastAsia="Arial Unicode MS" w:hAnsi="Times New Roman" w:cs="Times New Roman"/>
          <w:b/>
          <w:sz w:val="28"/>
          <w:szCs w:val="28"/>
        </w:rPr>
        <w:t>List of Current Periodicals (Research Journals)</w:t>
      </w:r>
    </w:p>
    <w:p w:rsidR="00E955FA" w:rsidRPr="009D73D0" w:rsidRDefault="00E955FA" w:rsidP="00E955FA">
      <w:pPr>
        <w:spacing w:after="0" w:line="240" w:lineRule="auto"/>
        <w:rPr>
          <w:rFonts w:ascii="Times New Roman" w:eastAsia="Arial Unicode MS" w:hAnsi="Times New Roman" w:cs="Times New Roman"/>
          <w:b/>
          <w:sz w:val="14"/>
          <w:szCs w:val="28"/>
        </w:rPr>
      </w:pPr>
    </w:p>
    <w:tbl>
      <w:tblPr>
        <w:tblStyle w:val="TableGrid"/>
        <w:tblW w:w="10031" w:type="dxa"/>
        <w:tblLook w:val="04A0"/>
      </w:tblPr>
      <w:tblGrid>
        <w:gridCol w:w="959"/>
        <w:gridCol w:w="9072"/>
      </w:tblGrid>
      <w:tr w:rsidR="00E955FA" w:rsidTr="00DD3858">
        <w:tc>
          <w:tcPr>
            <w:tcW w:w="959" w:type="dxa"/>
          </w:tcPr>
          <w:p w:rsidR="00E955FA" w:rsidRPr="008A1B9E" w:rsidRDefault="00E955FA" w:rsidP="00DD3858">
            <w:pPr>
              <w:pStyle w:val="BodyText"/>
              <w:jc w:val="center"/>
              <w:rPr>
                <w:rFonts w:eastAsia="Arial Unicode MS"/>
                <w:b/>
                <w:sz w:val="32"/>
                <w:szCs w:val="32"/>
              </w:rPr>
            </w:pPr>
            <w:r w:rsidRPr="008A1B9E">
              <w:rPr>
                <w:rFonts w:eastAsia="Arial Unicode MS"/>
                <w:b/>
                <w:sz w:val="32"/>
                <w:szCs w:val="32"/>
              </w:rPr>
              <w:t>S.No</w:t>
            </w:r>
          </w:p>
        </w:tc>
        <w:tc>
          <w:tcPr>
            <w:tcW w:w="9072" w:type="dxa"/>
          </w:tcPr>
          <w:p w:rsidR="00E955FA" w:rsidRPr="008A1B9E" w:rsidRDefault="00E955FA" w:rsidP="00DD3858">
            <w:pPr>
              <w:pStyle w:val="BodyText"/>
              <w:jc w:val="center"/>
              <w:rPr>
                <w:rFonts w:eastAsia="Arial Unicode MS"/>
                <w:b/>
                <w:sz w:val="32"/>
                <w:szCs w:val="32"/>
              </w:rPr>
            </w:pPr>
            <w:r w:rsidRPr="008A1B9E">
              <w:rPr>
                <w:rFonts w:eastAsia="Arial Unicode MS"/>
                <w:b/>
                <w:sz w:val="32"/>
                <w:szCs w:val="32"/>
              </w:rPr>
              <w:t>CHEMISTRY</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1</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Indian journals of the chemistry section A and Section B</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2</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Indian journals of the chemistry Society</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3</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 xml:space="preserve">Journals of chemical Science </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4</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Journals of</w:t>
            </w:r>
            <w:r>
              <w:rPr>
                <w:rFonts w:eastAsia="Arial Unicode MS"/>
                <w:sz w:val="28"/>
                <w:szCs w:val="28"/>
              </w:rPr>
              <w:t xml:space="preserve"> </w:t>
            </w:r>
            <w:r w:rsidRPr="008A1B9E">
              <w:rPr>
                <w:rFonts w:eastAsia="Arial Unicode MS"/>
                <w:sz w:val="28"/>
                <w:szCs w:val="28"/>
              </w:rPr>
              <w:t xml:space="preserve"> Electro chemical Society of India</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5</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National</w:t>
            </w:r>
            <w:r>
              <w:rPr>
                <w:rFonts w:eastAsia="Arial Unicode MS"/>
                <w:sz w:val="28"/>
                <w:szCs w:val="28"/>
              </w:rPr>
              <w:t xml:space="preserve"> </w:t>
            </w:r>
            <w:r w:rsidRPr="008A1B9E">
              <w:rPr>
                <w:rFonts w:eastAsia="Arial Unicode MS"/>
                <w:sz w:val="28"/>
                <w:szCs w:val="28"/>
              </w:rPr>
              <w:t xml:space="preserve"> Academy of</w:t>
            </w:r>
            <w:r>
              <w:rPr>
                <w:rFonts w:eastAsia="Arial Unicode MS"/>
                <w:sz w:val="28"/>
                <w:szCs w:val="28"/>
              </w:rPr>
              <w:t xml:space="preserve"> </w:t>
            </w:r>
            <w:r w:rsidRPr="008A1B9E">
              <w:rPr>
                <w:rFonts w:eastAsia="Arial Unicode MS"/>
                <w:sz w:val="28"/>
                <w:szCs w:val="28"/>
              </w:rPr>
              <w:t xml:space="preserve"> Science letters </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6</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Proceedings of</w:t>
            </w:r>
            <w:r>
              <w:rPr>
                <w:rFonts w:eastAsia="Arial Unicode MS"/>
                <w:sz w:val="28"/>
                <w:szCs w:val="28"/>
              </w:rPr>
              <w:t xml:space="preserve"> </w:t>
            </w:r>
            <w:r w:rsidRPr="008A1B9E">
              <w:rPr>
                <w:rFonts w:eastAsia="Arial Unicode MS"/>
                <w:sz w:val="28"/>
                <w:szCs w:val="28"/>
              </w:rPr>
              <w:t xml:space="preserve"> National Academy of </w:t>
            </w:r>
            <w:r>
              <w:rPr>
                <w:rFonts w:eastAsia="Arial Unicode MS"/>
                <w:sz w:val="28"/>
                <w:szCs w:val="28"/>
              </w:rPr>
              <w:t xml:space="preserve"> </w:t>
            </w:r>
            <w:r w:rsidRPr="008A1B9E">
              <w:rPr>
                <w:rFonts w:eastAsia="Arial Unicode MS"/>
                <w:sz w:val="28"/>
                <w:szCs w:val="28"/>
              </w:rPr>
              <w:t>Sciences (Physical Science)</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7</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 xml:space="preserve">Bulletin of </w:t>
            </w:r>
            <w:r>
              <w:rPr>
                <w:rFonts w:eastAsia="Arial Unicode MS"/>
                <w:sz w:val="28"/>
                <w:szCs w:val="28"/>
              </w:rPr>
              <w:t xml:space="preserve"> </w:t>
            </w:r>
            <w:r w:rsidRPr="008A1B9E">
              <w:rPr>
                <w:rFonts w:eastAsia="Arial Unicode MS"/>
                <w:sz w:val="28"/>
                <w:szCs w:val="28"/>
              </w:rPr>
              <w:t>Pure &amp; Applied Science : C Chemistry</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8</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Chemistry today</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9</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 xml:space="preserve">Acta cinica Indica : Chemistry </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10</w:t>
            </w:r>
          </w:p>
        </w:tc>
        <w:tc>
          <w:tcPr>
            <w:tcW w:w="9072" w:type="dxa"/>
          </w:tcPr>
          <w:p w:rsidR="00E955FA" w:rsidRPr="008A1B9E" w:rsidRDefault="00E955FA" w:rsidP="00DD3858">
            <w:pPr>
              <w:pStyle w:val="BodyText"/>
              <w:rPr>
                <w:rFonts w:eastAsia="Arial Unicode MS"/>
                <w:sz w:val="28"/>
                <w:szCs w:val="28"/>
              </w:rPr>
            </w:pPr>
            <w:r>
              <w:rPr>
                <w:rFonts w:eastAsia="Arial Unicode MS"/>
                <w:sz w:val="28"/>
                <w:szCs w:val="28"/>
              </w:rPr>
              <w:t>Asian – American  journal o</w:t>
            </w:r>
            <w:r w:rsidRPr="008A1B9E">
              <w:rPr>
                <w:rFonts w:eastAsia="Arial Unicode MS"/>
                <w:sz w:val="28"/>
                <w:szCs w:val="28"/>
              </w:rPr>
              <w:t>f</w:t>
            </w:r>
            <w:r>
              <w:rPr>
                <w:rFonts w:eastAsia="Arial Unicode MS"/>
                <w:sz w:val="28"/>
                <w:szCs w:val="28"/>
              </w:rPr>
              <w:t xml:space="preserve"> </w:t>
            </w:r>
            <w:r w:rsidRPr="008A1B9E">
              <w:rPr>
                <w:rFonts w:eastAsia="Arial Unicode MS"/>
                <w:sz w:val="28"/>
                <w:szCs w:val="28"/>
              </w:rPr>
              <w:t xml:space="preserve"> Chemistry </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11</w:t>
            </w:r>
          </w:p>
        </w:tc>
        <w:tc>
          <w:tcPr>
            <w:tcW w:w="9072" w:type="dxa"/>
          </w:tcPr>
          <w:p w:rsidR="00E955FA" w:rsidRPr="008A1B9E" w:rsidRDefault="00E955FA" w:rsidP="00DD3858">
            <w:pPr>
              <w:pStyle w:val="BodyText"/>
              <w:rPr>
                <w:rFonts w:eastAsia="Arial Unicode MS"/>
                <w:sz w:val="28"/>
                <w:szCs w:val="28"/>
              </w:rPr>
            </w:pPr>
            <w:r>
              <w:rPr>
                <w:rFonts w:eastAsia="Arial Unicode MS"/>
                <w:sz w:val="28"/>
                <w:szCs w:val="28"/>
              </w:rPr>
              <w:t xml:space="preserve">Indian Journal of </w:t>
            </w:r>
            <w:r w:rsidRPr="008A1B9E">
              <w:rPr>
                <w:rFonts w:eastAsia="Arial Unicode MS"/>
                <w:sz w:val="28"/>
                <w:szCs w:val="28"/>
              </w:rPr>
              <w:t>advances in appiled Chemistry</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12</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 xml:space="preserve">International journals of advances in chemistry </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13</w:t>
            </w:r>
          </w:p>
        </w:tc>
        <w:tc>
          <w:tcPr>
            <w:tcW w:w="9072" w:type="dxa"/>
          </w:tcPr>
          <w:p w:rsidR="00E955FA" w:rsidRPr="008A1B9E" w:rsidRDefault="00E955FA" w:rsidP="00DD3858">
            <w:pPr>
              <w:pStyle w:val="BodyText"/>
              <w:rPr>
                <w:rFonts w:eastAsia="Arial Unicode MS"/>
                <w:sz w:val="28"/>
                <w:szCs w:val="28"/>
              </w:rPr>
            </w:pPr>
            <w:r>
              <w:rPr>
                <w:rFonts w:eastAsia="Arial Unicode MS"/>
                <w:sz w:val="28"/>
                <w:szCs w:val="28"/>
              </w:rPr>
              <w:t>Chemical</w:t>
            </w:r>
            <w:r w:rsidRPr="008A1B9E">
              <w:rPr>
                <w:rFonts w:eastAsia="Arial Unicode MS"/>
                <w:sz w:val="28"/>
                <w:szCs w:val="28"/>
              </w:rPr>
              <w:t xml:space="preserve"> product finder </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14</w:t>
            </w:r>
          </w:p>
        </w:tc>
        <w:tc>
          <w:tcPr>
            <w:tcW w:w="9072" w:type="dxa"/>
          </w:tcPr>
          <w:p w:rsidR="00E955FA" w:rsidRPr="008A1B9E" w:rsidRDefault="00E955FA" w:rsidP="00DD3858">
            <w:pPr>
              <w:pStyle w:val="BodyText"/>
              <w:rPr>
                <w:rFonts w:eastAsia="Arial Unicode MS"/>
                <w:sz w:val="28"/>
                <w:szCs w:val="28"/>
              </w:rPr>
            </w:pPr>
            <w:r>
              <w:rPr>
                <w:rFonts w:eastAsia="Arial Unicode MS"/>
                <w:sz w:val="28"/>
                <w:szCs w:val="28"/>
              </w:rPr>
              <w:t>The Journal</w:t>
            </w:r>
            <w:r w:rsidRPr="008A1B9E">
              <w:rPr>
                <w:rFonts w:eastAsia="Arial Unicode MS"/>
                <w:sz w:val="28"/>
                <w:szCs w:val="28"/>
              </w:rPr>
              <w:t xml:space="preserve"> </w:t>
            </w:r>
            <w:r>
              <w:rPr>
                <w:rFonts w:eastAsia="Arial Unicode MS"/>
                <w:sz w:val="28"/>
                <w:szCs w:val="28"/>
              </w:rPr>
              <w:t>o</w:t>
            </w:r>
            <w:r w:rsidRPr="008A1B9E">
              <w:rPr>
                <w:rFonts w:eastAsia="Arial Unicode MS"/>
                <w:sz w:val="28"/>
                <w:szCs w:val="28"/>
              </w:rPr>
              <w:t xml:space="preserve">f Crystallization physical and chemistry </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15</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International</w:t>
            </w:r>
            <w:r>
              <w:rPr>
                <w:rFonts w:eastAsia="Arial Unicode MS"/>
                <w:sz w:val="28"/>
                <w:szCs w:val="28"/>
              </w:rPr>
              <w:t xml:space="preserve"> </w:t>
            </w:r>
            <w:r w:rsidRPr="008A1B9E">
              <w:rPr>
                <w:rFonts w:eastAsia="Arial Unicode MS"/>
                <w:sz w:val="28"/>
                <w:szCs w:val="28"/>
              </w:rPr>
              <w:t xml:space="preserve"> journals of synthesis &amp; characterization </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16</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 xml:space="preserve">Filtration + Separation </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17</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Bio-organic Chemistry</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18</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Journals of</w:t>
            </w:r>
            <w:r>
              <w:rPr>
                <w:rFonts w:eastAsia="Arial Unicode MS"/>
                <w:sz w:val="28"/>
                <w:szCs w:val="28"/>
              </w:rPr>
              <w:t xml:space="preserve"> </w:t>
            </w:r>
            <w:r w:rsidRPr="008A1B9E">
              <w:rPr>
                <w:rFonts w:eastAsia="Arial Unicode MS"/>
                <w:sz w:val="28"/>
                <w:szCs w:val="28"/>
              </w:rPr>
              <w:t xml:space="preserve"> Chemistry</w:t>
            </w:r>
            <w:r>
              <w:rPr>
                <w:rFonts w:eastAsia="Arial Unicode MS"/>
                <w:sz w:val="28"/>
                <w:szCs w:val="28"/>
              </w:rPr>
              <w:t xml:space="preserve"> Education</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19</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Chemical Engineering Education</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20</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Hydro-carbon processing</w:t>
            </w:r>
          </w:p>
        </w:tc>
      </w:tr>
      <w:tr w:rsidR="00E955FA" w:rsidTr="00DD3858">
        <w:tc>
          <w:tcPr>
            <w:tcW w:w="959" w:type="dxa"/>
          </w:tcPr>
          <w:p w:rsidR="00E955FA" w:rsidRDefault="00E955FA" w:rsidP="00DD3858">
            <w:pPr>
              <w:pStyle w:val="BodyText"/>
              <w:jc w:val="center"/>
              <w:rPr>
                <w:rFonts w:eastAsia="Arial Unicode MS"/>
                <w:sz w:val="32"/>
                <w:szCs w:val="32"/>
              </w:rPr>
            </w:pPr>
          </w:p>
        </w:tc>
        <w:tc>
          <w:tcPr>
            <w:tcW w:w="9072" w:type="dxa"/>
          </w:tcPr>
          <w:p w:rsidR="00E955FA" w:rsidRPr="008A1B9E" w:rsidRDefault="00E955FA" w:rsidP="00DD3858">
            <w:pPr>
              <w:pStyle w:val="BodyText"/>
              <w:jc w:val="center"/>
              <w:rPr>
                <w:rFonts w:eastAsia="Arial Unicode MS"/>
                <w:b/>
                <w:sz w:val="32"/>
                <w:szCs w:val="32"/>
              </w:rPr>
            </w:pPr>
            <w:r w:rsidRPr="008A1B9E">
              <w:rPr>
                <w:rFonts w:eastAsia="Arial Unicode MS"/>
                <w:b/>
                <w:sz w:val="32"/>
                <w:szCs w:val="32"/>
              </w:rPr>
              <w:t>INSTRUMENTATION</w:t>
            </w:r>
          </w:p>
        </w:tc>
      </w:tr>
      <w:tr w:rsidR="00E955FA" w:rsidTr="00DD3858">
        <w:tc>
          <w:tcPr>
            <w:tcW w:w="959" w:type="dxa"/>
          </w:tcPr>
          <w:p w:rsidR="00E955FA" w:rsidRPr="008A1B9E" w:rsidRDefault="00E955FA" w:rsidP="00DD3858">
            <w:pPr>
              <w:pStyle w:val="BodyText"/>
              <w:jc w:val="center"/>
              <w:rPr>
                <w:rFonts w:eastAsia="Arial Unicode MS"/>
                <w:sz w:val="28"/>
                <w:szCs w:val="28"/>
              </w:rPr>
            </w:pPr>
            <w:r>
              <w:rPr>
                <w:rFonts w:eastAsia="Arial Unicode MS"/>
                <w:sz w:val="28"/>
                <w:szCs w:val="28"/>
              </w:rPr>
              <w:t>21</w:t>
            </w:r>
          </w:p>
        </w:tc>
        <w:tc>
          <w:tcPr>
            <w:tcW w:w="9072" w:type="dxa"/>
          </w:tcPr>
          <w:p w:rsidR="00E955FA" w:rsidRPr="008A1B9E" w:rsidRDefault="00E955FA" w:rsidP="00DD3858">
            <w:pPr>
              <w:pStyle w:val="BodyText"/>
              <w:rPr>
                <w:rFonts w:eastAsia="Arial Unicode MS"/>
                <w:sz w:val="28"/>
                <w:szCs w:val="28"/>
              </w:rPr>
            </w:pPr>
            <w:r>
              <w:rPr>
                <w:rFonts w:eastAsia="Arial Unicode MS"/>
                <w:sz w:val="28"/>
                <w:szCs w:val="28"/>
              </w:rPr>
              <w:t>Instrumentation Science &amp; Technology</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22</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Elektor Covers MCU-Based Projects, IoT, Programming</w:t>
            </w:r>
          </w:p>
        </w:tc>
      </w:tr>
      <w:tr w:rsidR="00E955FA" w:rsidTr="00DD3858">
        <w:tc>
          <w:tcPr>
            <w:tcW w:w="959" w:type="dxa"/>
          </w:tcPr>
          <w:p w:rsidR="00E955FA" w:rsidRPr="008A1B9E" w:rsidRDefault="00E955FA" w:rsidP="00DD3858">
            <w:pPr>
              <w:pStyle w:val="BodyText"/>
              <w:jc w:val="center"/>
              <w:rPr>
                <w:rFonts w:eastAsia="Arial Unicode MS"/>
                <w:sz w:val="28"/>
                <w:szCs w:val="28"/>
              </w:rPr>
            </w:pPr>
            <w:r w:rsidRPr="008A1B9E">
              <w:rPr>
                <w:rFonts w:eastAsia="Arial Unicode MS"/>
                <w:sz w:val="28"/>
                <w:szCs w:val="28"/>
              </w:rPr>
              <w:t>23</w:t>
            </w:r>
          </w:p>
        </w:tc>
        <w:tc>
          <w:tcPr>
            <w:tcW w:w="9072" w:type="dxa"/>
          </w:tcPr>
          <w:p w:rsidR="00E955FA" w:rsidRPr="008A1B9E" w:rsidRDefault="00E955FA" w:rsidP="00DD3858">
            <w:pPr>
              <w:pStyle w:val="BodyText"/>
              <w:rPr>
                <w:rFonts w:eastAsia="Arial Unicode MS"/>
                <w:sz w:val="28"/>
                <w:szCs w:val="28"/>
              </w:rPr>
            </w:pPr>
            <w:r w:rsidRPr="008A1B9E">
              <w:rPr>
                <w:rFonts w:eastAsia="Arial Unicode MS"/>
                <w:sz w:val="28"/>
                <w:szCs w:val="28"/>
              </w:rPr>
              <w:t>Electronics Including Analog and Digital Circuits, Power and Digital E</w:t>
            </w:r>
            <w:r>
              <w:rPr>
                <w:rFonts w:eastAsia="Arial Unicode MS"/>
                <w:sz w:val="28"/>
                <w:szCs w:val="28"/>
              </w:rPr>
              <w:t>lectronics and Electronic Instru</w:t>
            </w:r>
            <w:r w:rsidRPr="008A1B9E">
              <w:rPr>
                <w:rFonts w:eastAsia="Arial Unicode MS"/>
                <w:sz w:val="28"/>
                <w:szCs w:val="28"/>
              </w:rPr>
              <w:t>mentation</w:t>
            </w:r>
          </w:p>
        </w:tc>
      </w:tr>
      <w:tr w:rsidR="00E955FA" w:rsidTr="00DD3858">
        <w:tc>
          <w:tcPr>
            <w:tcW w:w="959" w:type="dxa"/>
          </w:tcPr>
          <w:p w:rsidR="00E955FA" w:rsidRPr="008A1B9E" w:rsidRDefault="00E955FA" w:rsidP="00DD3858">
            <w:pPr>
              <w:pStyle w:val="BodyText"/>
              <w:jc w:val="center"/>
              <w:rPr>
                <w:rFonts w:eastAsia="Arial Unicode MS"/>
                <w:sz w:val="28"/>
                <w:szCs w:val="28"/>
              </w:rPr>
            </w:pPr>
            <w:r>
              <w:rPr>
                <w:rFonts w:eastAsia="Arial Unicode MS"/>
                <w:sz w:val="28"/>
                <w:szCs w:val="28"/>
              </w:rPr>
              <w:t>24</w:t>
            </w:r>
          </w:p>
        </w:tc>
        <w:tc>
          <w:tcPr>
            <w:tcW w:w="9072" w:type="dxa"/>
          </w:tcPr>
          <w:p w:rsidR="00E955FA" w:rsidRPr="008A1B9E" w:rsidRDefault="00E955FA" w:rsidP="00DD3858">
            <w:pPr>
              <w:pStyle w:val="BodyText"/>
              <w:rPr>
                <w:rFonts w:eastAsia="Arial Unicode MS"/>
                <w:sz w:val="28"/>
                <w:szCs w:val="28"/>
              </w:rPr>
            </w:pPr>
            <w:r>
              <w:rPr>
                <w:rFonts w:eastAsia="Arial Unicode MS"/>
                <w:sz w:val="28"/>
                <w:szCs w:val="28"/>
              </w:rPr>
              <w:t>Journal of  Instrumentation (JINST)</w:t>
            </w:r>
          </w:p>
        </w:tc>
      </w:tr>
      <w:tr w:rsidR="00E955FA" w:rsidTr="00DD3858">
        <w:tc>
          <w:tcPr>
            <w:tcW w:w="959" w:type="dxa"/>
          </w:tcPr>
          <w:p w:rsidR="00E955FA" w:rsidRPr="008A1B9E" w:rsidRDefault="00E955FA" w:rsidP="00DD3858">
            <w:pPr>
              <w:pStyle w:val="BodyText"/>
              <w:jc w:val="center"/>
              <w:rPr>
                <w:rFonts w:eastAsia="Arial Unicode MS"/>
                <w:sz w:val="28"/>
                <w:szCs w:val="28"/>
              </w:rPr>
            </w:pPr>
            <w:r>
              <w:rPr>
                <w:rFonts w:eastAsia="Arial Unicode MS"/>
                <w:sz w:val="28"/>
                <w:szCs w:val="28"/>
              </w:rPr>
              <w:t>25</w:t>
            </w:r>
          </w:p>
        </w:tc>
        <w:tc>
          <w:tcPr>
            <w:tcW w:w="9072" w:type="dxa"/>
          </w:tcPr>
          <w:p w:rsidR="00E955FA" w:rsidRPr="008A1B9E" w:rsidRDefault="00E955FA" w:rsidP="00DD3858">
            <w:pPr>
              <w:pStyle w:val="BodyText"/>
              <w:rPr>
                <w:rFonts w:eastAsia="Arial Unicode MS"/>
                <w:sz w:val="28"/>
                <w:szCs w:val="28"/>
              </w:rPr>
            </w:pPr>
            <w:r>
              <w:rPr>
                <w:rFonts w:eastAsia="Arial Unicode MS"/>
                <w:sz w:val="28"/>
                <w:szCs w:val="28"/>
              </w:rPr>
              <w:t>Journal of  Instrumentation Technology and Innovations</w:t>
            </w:r>
          </w:p>
        </w:tc>
      </w:tr>
      <w:tr w:rsidR="00E955FA" w:rsidTr="00DD3858">
        <w:tc>
          <w:tcPr>
            <w:tcW w:w="959" w:type="dxa"/>
          </w:tcPr>
          <w:p w:rsidR="00E955FA" w:rsidRPr="008A1B9E" w:rsidRDefault="00E955FA" w:rsidP="00DD3858">
            <w:pPr>
              <w:pStyle w:val="BodyText"/>
              <w:jc w:val="center"/>
              <w:rPr>
                <w:rFonts w:eastAsia="Arial Unicode MS"/>
                <w:sz w:val="28"/>
                <w:szCs w:val="28"/>
              </w:rPr>
            </w:pPr>
            <w:r>
              <w:rPr>
                <w:rFonts w:eastAsia="Arial Unicode MS"/>
                <w:sz w:val="28"/>
                <w:szCs w:val="28"/>
              </w:rPr>
              <w:t>26</w:t>
            </w:r>
          </w:p>
        </w:tc>
        <w:tc>
          <w:tcPr>
            <w:tcW w:w="9072" w:type="dxa"/>
          </w:tcPr>
          <w:p w:rsidR="00E955FA" w:rsidRPr="008A1B9E" w:rsidRDefault="00E955FA" w:rsidP="00DD3858">
            <w:pPr>
              <w:pStyle w:val="BodyText"/>
              <w:rPr>
                <w:rFonts w:eastAsia="Arial Unicode MS"/>
                <w:sz w:val="28"/>
                <w:szCs w:val="28"/>
              </w:rPr>
            </w:pPr>
            <w:r>
              <w:rPr>
                <w:rFonts w:eastAsia="Arial Unicode MS"/>
                <w:sz w:val="28"/>
                <w:szCs w:val="28"/>
              </w:rPr>
              <w:t>International  Journal of  Instrumentation and Control Systems (IJICS)</w:t>
            </w:r>
          </w:p>
        </w:tc>
      </w:tr>
      <w:tr w:rsidR="00E955FA" w:rsidTr="00DD3858">
        <w:tc>
          <w:tcPr>
            <w:tcW w:w="959" w:type="dxa"/>
          </w:tcPr>
          <w:p w:rsidR="00E955FA" w:rsidRPr="001D5EB5" w:rsidRDefault="00E955FA" w:rsidP="00DD3858">
            <w:pPr>
              <w:pStyle w:val="BodyText"/>
              <w:jc w:val="center"/>
              <w:rPr>
                <w:rFonts w:eastAsia="Arial Unicode MS"/>
                <w:sz w:val="32"/>
                <w:szCs w:val="32"/>
              </w:rPr>
            </w:pPr>
          </w:p>
        </w:tc>
        <w:tc>
          <w:tcPr>
            <w:tcW w:w="9072" w:type="dxa"/>
          </w:tcPr>
          <w:p w:rsidR="00E955FA" w:rsidRPr="00DE6A4D" w:rsidRDefault="00E955FA" w:rsidP="00DD3858">
            <w:pPr>
              <w:pStyle w:val="BodyText"/>
              <w:jc w:val="center"/>
              <w:rPr>
                <w:rFonts w:eastAsia="Arial Unicode MS"/>
                <w:b/>
                <w:sz w:val="32"/>
                <w:szCs w:val="32"/>
              </w:rPr>
            </w:pPr>
            <w:r w:rsidRPr="00DE6A4D">
              <w:rPr>
                <w:rFonts w:eastAsia="Arial Unicode MS"/>
                <w:b/>
                <w:sz w:val="32"/>
                <w:szCs w:val="32"/>
              </w:rPr>
              <w:t>GEOGRAPHY</w:t>
            </w:r>
          </w:p>
        </w:tc>
      </w:tr>
      <w:tr w:rsidR="00E955FA" w:rsidTr="00DD3858">
        <w:tc>
          <w:tcPr>
            <w:tcW w:w="959" w:type="dxa"/>
          </w:tcPr>
          <w:p w:rsidR="00E955FA" w:rsidRPr="008A1B9E" w:rsidRDefault="00E955FA" w:rsidP="00DD3858">
            <w:pPr>
              <w:pStyle w:val="BodyText"/>
              <w:jc w:val="center"/>
              <w:rPr>
                <w:rFonts w:eastAsia="Arial Unicode MS"/>
                <w:sz w:val="28"/>
                <w:szCs w:val="28"/>
              </w:rPr>
            </w:pPr>
            <w:r>
              <w:rPr>
                <w:rFonts w:eastAsia="Arial Unicode MS"/>
                <w:sz w:val="28"/>
                <w:szCs w:val="28"/>
              </w:rPr>
              <w:t>27</w:t>
            </w:r>
          </w:p>
        </w:tc>
        <w:tc>
          <w:tcPr>
            <w:tcW w:w="9072" w:type="dxa"/>
          </w:tcPr>
          <w:p w:rsidR="00E955FA" w:rsidRPr="008A1B9E" w:rsidRDefault="00E955FA" w:rsidP="00DD3858">
            <w:pPr>
              <w:pStyle w:val="BodyText"/>
              <w:rPr>
                <w:rFonts w:eastAsia="Arial Unicode MS"/>
                <w:sz w:val="28"/>
                <w:szCs w:val="28"/>
              </w:rPr>
            </w:pPr>
            <w:r>
              <w:rPr>
                <w:rFonts w:eastAsia="Arial Unicode MS"/>
                <w:sz w:val="28"/>
                <w:szCs w:val="28"/>
              </w:rPr>
              <w:t>Indian Journal of Spatial Science</w:t>
            </w:r>
          </w:p>
        </w:tc>
      </w:tr>
      <w:tr w:rsidR="00E955FA" w:rsidTr="00DD3858">
        <w:tc>
          <w:tcPr>
            <w:tcW w:w="959" w:type="dxa"/>
          </w:tcPr>
          <w:p w:rsidR="00E955FA" w:rsidRPr="008A1B9E" w:rsidRDefault="00E955FA" w:rsidP="00DD3858">
            <w:pPr>
              <w:pStyle w:val="BodyText"/>
              <w:jc w:val="center"/>
              <w:rPr>
                <w:rFonts w:eastAsia="Arial Unicode MS"/>
                <w:sz w:val="28"/>
                <w:szCs w:val="28"/>
              </w:rPr>
            </w:pPr>
            <w:r>
              <w:rPr>
                <w:rFonts w:eastAsia="Arial Unicode MS"/>
                <w:sz w:val="28"/>
                <w:szCs w:val="28"/>
              </w:rPr>
              <w:t>28</w:t>
            </w:r>
          </w:p>
        </w:tc>
        <w:tc>
          <w:tcPr>
            <w:tcW w:w="9072" w:type="dxa"/>
          </w:tcPr>
          <w:p w:rsidR="00E955FA" w:rsidRPr="008A1B9E" w:rsidRDefault="00E955FA" w:rsidP="00DD3858">
            <w:pPr>
              <w:pStyle w:val="BodyText"/>
              <w:rPr>
                <w:rFonts w:eastAsia="Arial Unicode MS"/>
                <w:sz w:val="28"/>
                <w:szCs w:val="28"/>
              </w:rPr>
            </w:pPr>
            <w:r>
              <w:rPr>
                <w:rFonts w:eastAsia="Arial Unicode MS"/>
                <w:sz w:val="28"/>
                <w:szCs w:val="28"/>
              </w:rPr>
              <w:t>Deccan Geographer : Journal of  the Deccan Geographical Society, India</w:t>
            </w:r>
          </w:p>
        </w:tc>
      </w:tr>
      <w:tr w:rsidR="00E955FA" w:rsidTr="00DD3858">
        <w:tc>
          <w:tcPr>
            <w:tcW w:w="959" w:type="dxa"/>
          </w:tcPr>
          <w:p w:rsidR="00E955FA" w:rsidRPr="008A1B9E" w:rsidRDefault="00E955FA" w:rsidP="00DD3858">
            <w:pPr>
              <w:pStyle w:val="BodyText"/>
              <w:jc w:val="center"/>
              <w:rPr>
                <w:rFonts w:eastAsia="Arial Unicode MS"/>
                <w:sz w:val="28"/>
                <w:szCs w:val="28"/>
              </w:rPr>
            </w:pPr>
            <w:r>
              <w:rPr>
                <w:rFonts w:eastAsia="Arial Unicode MS"/>
                <w:sz w:val="28"/>
                <w:szCs w:val="28"/>
              </w:rPr>
              <w:t>29</w:t>
            </w:r>
          </w:p>
        </w:tc>
        <w:tc>
          <w:tcPr>
            <w:tcW w:w="9072" w:type="dxa"/>
          </w:tcPr>
          <w:p w:rsidR="00E955FA" w:rsidRPr="008A1B9E" w:rsidRDefault="00E955FA" w:rsidP="00DD3858">
            <w:pPr>
              <w:pStyle w:val="BodyText"/>
              <w:rPr>
                <w:rFonts w:eastAsia="Arial Unicode MS"/>
                <w:sz w:val="28"/>
                <w:szCs w:val="28"/>
              </w:rPr>
            </w:pPr>
            <w:r>
              <w:rPr>
                <w:rFonts w:eastAsia="Arial Unicode MS"/>
                <w:sz w:val="28"/>
                <w:szCs w:val="28"/>
              </w:rPr>
              <w:t>The Editor : Transactions, Institute of  Indian Geographers</w:t>
            </w:r>
          </w:p>
        </w:tc>
      </w:tr>
      <w:tr w:rsidR="00E955FA" w:rsidTr="00DD3858">
        <w:tc>
          <w:tcPr>
            <w:tcW w:w="959" w:type="dxa"/>
          </w:tcPr>
          <w:p w:rsidR="00E955FA" w:rsidRPr="008A1B9E" w:rsidRDefault="00E955FA" w:rsidP="00DD3858">
            <w:pPr>
              <w:pStyle w:val="BodyText"/>
              <w:jc w:val="center"/>
              <w:rPr>
                <w:rFonts w:eastAsia="Arial Unicode MS"/>
                <w:sz w:val="28"/>
                <w:szCs w:val="28"/>
              </w:rPr>
            </w:pPr>
            <w:r>
              <w:rPr>
                <w:rFonts w:eastAsia="Arial Unicode MS"/>
                <w:sz w:val="28"/>
                <w:szCs w:val="28"/>
              </w:rPr>
              <w:t>30</w:t>
            </w:r>
          </w:p>
        </w:tc>
        <w:tc>
          <w:tcPr>
            <w:tcW w:w="9072" w:type="dxa"/>
          </w:tcPr>
          <w:p w:rsidR="00E955FA" w:rsidRPr="008A1B9E" w:rsidRDefault="00E955FA" w:rsidP="00DD3858">
            <w:pPr>
              <w:pStyle w:val="BodyText"/>
              <w:rPr>
                <w:rFonts w:eastAsia="Arial Unicode MS"/>
                <w:sz w:val="28"/>
                <w:szCs w:val="28"/>
              </w:rPr>
            </w:pPr>
            <w:r>
              <w:rPr>
                <w:rFonts w:eastAsia="Arial Unicode MS"/>
                <w:sz w:val="28"/>
                <w:szCs w:val="28"/>
              </w:rPr>
              <w:t>The Editor : The Indian Geographical Journal, The Indian Geographical Society</w:t>
            </w:r>
          </w:p>
        </w:tc>
      </w:tr>
      <w:tr w:rsidR="00E955FA" w:rsidTr="00DD3858">
        <w:tc>
          <w:tcPr>
            <w:tcW w:w="959" w:type="dxa"/>
          </w:tcPr>
          <w:p w:rsidR="00E955FA" w:rsidRPr="008A1B9E" w:rsidRDefault="00E955FA" w:rsidP="00DD3858">
            <w:pPr>
              <w:pStyle w:val="BodyText"/>
              <w:jc w:val="center"/>
              <w:rPr>
                <w:rFonts w:eastAsia="Arial Unicode MS"/>
                <w:sz w:val="28"/>
                <w:szCs w:val="28"/>
              </w:rPr>
            </w:pPr>
            <w:r>
              <w:rPr>
                <w:rFonts w:eastAsia="Arial Unicode MS"/>
                <w:sz w:val="28"/>
                <w:szCs w:val="28"/>
              </w:rPr>
              <w:t>31</w:t>
            </w:r>
          </w:p>
        </w:tc>
        <w:tc>
          <w:tcPr>
            <w:tcW w:w="9072" w:type="dxa"/>
          </w:tcPr>
          <w:p w:rsidR="00E955FA" w:rsidRPr="008A1B9E" w:rsidRDefault="00E955FA" w:rsidP="00DD3858">
            <w:pPr>
              <w:pStyle w:val="BodyText"/>
              <w:rPr>
                <w:rFonts w:eastAsia="Arial Unicode MS"/>
                <w:sz w:val="28"/>
                <w:szCs w:val="28"/>
              </w:rPr>
            </w:pPr>
            <w:r>
              <w:rPr>
                <w:rFonts w:eastAsia="Arial Unicode MS"/>
                <w:sz w:val="28"/>
                <w:szCs w:val="28"/>
              </w:rPr>
              <w:t>Punjab Geographer : Association  of  Punjab Geographer</w:t>
            </w:r>
          </w:p>
        </w:tc>
      </w:tr>
      <w:tr w:rsidR="00E955FA" w:rsidTr="00DD3858">
        <w:tc>
          <w:tcPr>
            <w:tcW w:w="959" w:type="dxa"/>
          </w:tcPr>
          <w:p w:rsidR="00E955FA" w:rsidRPr="008A1B9E" w:rsidRDefault="00E955FA" w:rsidP="00DD3858">
            <w:pPr>
              <w:pStyle w:val="BodyText"/>
              <w:jc w:val="center"/>
              <w:rPr>
                <w:rFonts w:eastAsia="Arial Unicode MS"/>
                <w:sz w:val="28"/>
                <w:szCs w:val="28"/>
              </w:rPr>
            </w:pPr>
            <w:r>
              <w:rPr>
                <w:rFonts w:eastAsia="Arial Unicode MS"/>
                <w:sz w:val="28"/>
                <w:szCs w:val="28"/>
              </w:rPr>
              <w:t>32</w:t>
            </w:r>
          </w:p>
        </w:tc>
        <w:tc>
          <w:tcPr>
            <w:tcW w:w="9072" w:type="dxa"/>
          </w:tcPr>
          <w:p w:rsidR="00E955FA" w:rsidRPr="008A1B9E" w:rsidRDefault="00E955FA" w:rsidP="00DD3858">
            <w:pPr>
              <w:pStyle w:val="BodyText"/>
              <w:rPr>
                <w:rFonts w:eastAsia="Arial Unicode MS"/>
                <w:sz w:val="28"/>
                <w:szCs w:val="28"/>
              </w:rPr>
            </w:pPr>
            <w:r>
              <w:rPr>
                <w:rFonts w:eastAsia="Arial Unicode MS"/>
                <w:sz w:val="28"/>
                <w:szCs w:val="28"/>
              </w:rPr>
              <w:t>Hill Geographer: Geographical Society of  the North  Eastern  Hiil Region.</w:t>
            </w:r>
          </w:p>
        </w:tc>
      </w:tr>
      <w:tr w:rsidR="00E955FA" w:rsidTr="00DD3858">
        <w:tc>
          <w:tcPr>
            <w:tcW w:w="959" w:type="dxa"/>
          </w:tcPr>
          <w:p w:rsidR="00E955FA" w:rsidRPr="008A1B9E" w:rsidRDefault="00E955FA" w:rsidP="00DD3858">
            <w:pPr>
              <w:pStyle w:val="BodyText"/>
              <w:jc w:val="center"/>
              <w:rPr>
                <w:rFonts w:eastAsia="Arial Unicode MS"/>
                <w:sz w:val="28"/>
                <w:szCs w:val="28"/>
              </w:rPr>
            </w:pPr>
            <w:r>
              <w:rPr>
                <w:rFonts w:eastAsia="Arial Unicode MS"/>
                <w:sz w:val="28"/>
                <w:szCs w:val="28"/>
              </w:rPr>
              <w:t>33</w:t>
            </w:r>
          </w:p>
        </w:tc>
        <w:tc>
          <w:tcPr>
            <w:tcW w:w="9072" w:type="dxa"/>
          </w:tcPr>
          <w:p w:rsidR="00E955FA" w:rsidRPr="008A1B9E" w:rsidRDefault="00E955FA" w:rsidP="00DD3858">
            <w:pPr>
              <w:pStyle w:val="BodyText"/>
              <w:rPr>
                <w:rFonts w:eastAsia="Arial Unicode MS"/>
                <w:sz w:val="28"/>
                <w:szCs w:val="28"/>
              </w:rPr>
            </w:pPr>
            <w:r>
              <w:rPr>
                <w:rFonts w:eastAsia="Arial Unicode MS"/>
                <w:sz w:val="28"/>
                <w:szCs w:val="28"/>
              </w:rPr>
              <w:t>North Eastern Geographer : North East  India Geographical Society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sidRPr="001D5EB5">
              <w:rPr>
                <w:rFonts w:eastAsia="Arial Unicode MS"/>
                <w:sz w:val="28"/>
                <w:szCs w:val="28"/>
              </w:rPr>
              <w:t>3</w:t>
            </w:r>
            <w:r>
              <w:rPr>
                <w:rFonts w:eastAsia="Arial Unicode MS"/>
                <w:sz w:val="28"/>
                <w:szCs w:val="28"/>
              </w:rPr>
              <w:t>4</w:t>
            </w:r>
          </w:p>
        </w:tc>
        <w:tc>
          <w:tcPr>
            <w:tcW w:w="9072" w:type="dxa"/>
          </w:tcPr>
          <w:p w:rsidR="00E955FA" w:rsidRPr="001D5EB5" w:rsidRDefault="00E955FA" w:rsidP="00DD3858">
            <w:pPr>
              <w:pStyle w:val="BodyText"/>
              <w:rPr>
                <w:rFonts w:eastAsia="Arial Unicode MS"/>
                <w:sz w:val="28"/>
                <w:szCs w:val="28"/>
              </w:rPr>
            </w:pPr>
            <w:r w:rsidRPr="001D5EB5">
              <w:rPr>
                <w:rFonts w:eastAsia="Arial Unicode MS"/>
                <w:sz w:val="28"/>
                <w:szCs w:val="28"/>
              </w:rPr>
              <w:t>Population Geography:</w:t>
            </w:r>
            <w:r>
              <w:rPr>
                <w:rFonts w:eastAsia="Arial Unicode MS"/>
                <w:sz w:val="28"/>
                <w:szCs w:val="28"/>
              </w:rPr>
              <w:t xml:space="preserve"> Association of Population Geographer of India, Department of Geography Punjab University.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lastRenderedPageBreak/>
              <w:t>35</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Uttar Pradesh Geographical Journal.</w:t>
            </w:r>
          </w:p>
        </w:tc>
      </w:tr>
      <w:tr w:rsidR="00E955FA" w:rsidRPr="001D5EB5" w:rsidTr="00DD3858">
        <w:tc>
          <w:tcPr>
            <w:tcW w:w="959" w:type="dxa"/>
          </w:tcPr>
          <w:p w:rsidR="00E955FA" w:rsidRPr="00DE6A4D" w:rsidRDefault="00E955FA" w:rsidP="00DD3858">
            <w:pPr>
              <w:pStyle w:val="BodyText"/>
              <w:jc w:val="center"/>
              <w:rPr>
                <w:rFonts w:eastAsia="Arial Unicode MS"/>
                <w:sz w:val="32"/>
                <w:szCs w:val="32"/>
              </w:rPr>
            </w:pPr>
          </w:p>
        </w:tc>
        <w:tc>
          <w:tcPr>
            <w:tcW w:w="9072" w:type="dxa"/>
          </w:tcPr>
          <w:p w:rsidR="00E955FA" w:rsidRPr="00DE6A4D" w:rsidRDefault="00E955FA" w:rsidP="00DD3858">
            <w:pPr>
              <w:pStyle w:val="BodyText"/>
              <w:jc w:val="center"/>
              <w:rPr>
                <w:rFonts w:eastAsia="Arial Unicode MS"/>
                <w:b/>
                <w:sz w:val="32"/>
                <w:szCs w:val="32"/>
              </w:rPr>
            </w:pPr>
            <w:r w:rsidRPr="00DE6A4D">
              <w:rPr>
                <w:rFonts w:eastAsia="Arial Unicode MS"/>
                <w:b/>
                <w:sz w:val="32"/>
                <w:szCs w:val="32"/>
              </w:rPr>
              <w:t>MATHEMATICS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36</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International Organization of Scientific Research (IOSR)</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37</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 xml:space="preserve">International Journal of Science and Research (IJSR)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38</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International Journal of Research and Analytical Reviews (IJRAR)</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39</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International Journal of  Innovative Research in Technology (IJIRT)</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40</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Journal of  Emerging Technologies and Innovative Research (JETIR)</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41</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International Journal of Innovative Science and Research Technology (IJISRT)</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42</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Journal of Science and Technology (JST)</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43</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International Journal of Creative Research Thoughts (IJCRT)</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44</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International Journal of Advanced Research and Publications (IJARP)</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45</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International Journal of Research and Review (IJRR)</w:t>
            </w:r>
          </w:p>
        </w:tc>
      </w:tr>
      <w:tr w:rsidR="00E955FA" w:rsidRPr="001D5EB5" w:rsidTr="00DD3858">
        <w:tc>
          <w:tcPr>
            <w:tcW w:w="959" w:type="dxa"/>
          </w:tcPr>
          <w:p w:rsidR="00E955FA" w:rsidRPr="006F2B82" w:rsidRDefault="00E955FA" w:rsidP="00DD3858">
            <w:pPr>
              <w:pStyle w:val="BodyText"/>
              <w:jc w:val="center"/>
              <w:rPr>
                <w:rFonts w:eastAsia="Arial Unicode MS"/>
                <w:sz w:val="32"/>
                <w:szCs w:val="32"/>
              </w:rPr>
            </w:pPr>
          </w:p>
        </w:tc>
        <w:tc>
          <w:tcPr>
            <w:tcW w:w="9072" w:type="dxa"/>
          </w:tcPr>
          <w:p w:rsidR="00E955FA" w:rsidRPr="00643F7B" w:rsidRDefault="00E955FA" w:rsidP="00DD3858">
            <w:pPr>
              <w:pStyle w:val="BodyText"/>
              <w:jc w:val="center"/>
              <w:rPr>
                <w:rFonts w:eastAsia="Arial Unicode MS"/>
                <w:b/>
                <w:sz w:val="32"/>
                <w:szCs w:val="32"/>
              </w:rPr>
            </w:pPr>
            <w:r w:rsidRPr="00643F7B">
              <w:rPr>
                <w:rFonts w:eastAsia="Arial Unicode MS"/>
                <w:b/>
                <w:sz w:val="32"/>
                <w:szCs w:val="32"/>
              </w:rPr>
              <w:t>PHYSICS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46</w:t>
            </w:r>
          </w:p>
        </w:tc>
        <w:tc>
          <w:tcPr>
            <w:tcW w:w="9072" w:type="dxa"/>
          </w:tcPr>
          <w:p w:rsidR="00E955FA" w:rsidRPr="00B80AC6" w:rsidRDefault="00E955FA" w:rsidP="00DD3858">
            <w:pPr>
              <w:rPr>
                <w:rFonts w:ascii="Times New Roman" w:eastAsia="Arial Unicode MS" w:hAnsi="Times New Roman" w:cs="Times New Roman"/>
                <w:sz w:val="28"/>
                <w:szCs w:val="28"/>
              </w:rPr>
            </w:pPr>
            <w:r w:rsidRPr="00B80AC6">
              <w:rPr>
                <w:rFonts w:ascii="Times New Roman" w:eastAsia="Arial Unicode MS" w:hAnsi="Times New Roman" w:cs="Times New Roman"/>
                <w:sz w:val="28"/>
                <w:szCs w:val="28"/>
              </w:rPr>
              <w:t xml:space="preserve">Bulletin of </w:t>
            </w:r>
            <w:r>
              <w:rPr>
                <w:rFonts w:ascii="Times New Roman" w:eastAsia="Arial Unicode MS" w:hAnsi="Times New Roman" w:cs="Times New Roman"/>
                <w:sz w:val="28"/>
                <w:szCs w:val="28"/>
              </w:rPr>
              <w:t xml:space="preserve"> </w:t>
            </w:r>
            <w:r w:rsidRPr="00B80AC6">
              <w:rPr>
                <w:rFonts w:ascii="Times New Roman" w:eastAsia="Arial Unicode MS" w:hAnsi="Times New Roman" w:cs="Times New Roman"/>
                <w:sz w:val="28"/>
                <w:szCs w:val="28"/>
              </w:rPr>
              <w:t>Material Sciences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47</w:t>
            </w:r>
          </w:p>
        </w:tc>
        <w:tc>
          <w:tcPr>
            <w:tcW w:w="9072" w:type="dxa"/>
          </w:tcPr>
          <w:p w:rsidR="00E955FA" w:rsidRPr="00B80AC6" w:rsidRDefault="00E955FA" w:rsidP="00DD3858">
            <w:pPr>
              <w:rPr>
                <w:rFonts w:ascii="Times New Roman" w:eastAsia="Arial Unicode MS" w:hAnsi="Times New Roman" w:cs="Times New Roman"/>
                <w:sz w:val="28"/>
                <w:szCs w:val="28"/>
              </w:rPr>
            </w:pPr>
            <w:r w:rsidRPr="00B80AC6">
              <w:rPr>
                <w:rFonts w:ascii="Times New Roman" w:eastAsia="Arial Unicode MS" w:hAnsi="Times New Roman" w:cs="Times New Roman"/>
                <w:sz w:val="28"/>
                <w:szCs w:val="28"/>
              </w:rPr>
              <w:t xml:space="preserve">Indian Journals of Physics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48</w:t>
            </w:r>
          </w:p>
        </w:tc>
        <w:tc>
          <w:tcPr>
            <w:tcW w:w="9072" w:type="dxa"/>
          </w:tcPr>
          <w:p w:rsidR="00E955FA" w:rsidRPr="00B80AC6" w:rsidRDefault="00E955FA" w:rsidP="00DD3858">
            <w:pPr>
              <w:rPr>
                <w:rFonts w:ascii="Times New Roman" w:eastAsia="Arial Unicode MS" w:hAnsi="Times New Roman" w:cs="Times New Roman"/>
                <w:sz w:val="28"/>
                <w:szCs w:val="28"/>
              </w:rPr>
            </w:pPr>
            <w:r w:rsidRPr="00B80AC6">
              <w:rPr>
                <w:rFonts w:ascii="Times New Roman" w:eastAsia="Arial Unicode MS" w:hAnsi="Times New Roman" w:cs="Times New Roman"/>
                <w:sz w:val="28"/>
                <w:szCs w:val="28"/>
              </w:rPr>
              <w:t>Indain Journals of pure &amp; Applied physics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49</w:t>
            </w:r>
          </w:p>
        </w:tc>
        <w:tc>
          <w:tcPr>
            <w:tcW w:w="9072" w:type="dxa"/>
          </w:tcPr>
          <w:p w:rsidR="00E955FA" w:rsidRPr="00B80AC6" w:rsidRDefault="00E955FA" w:rsidP="00DD3858">
            <w:pPr>
              <w:rPr>
                <w:rFonts w:ascii="Times New Roman" w:eastAsia="Arial Unicode MS" w:hAnsi="Times New Roman" w:cs="Times New Roman"/>
                <w:sz w:val="28"/>
                <w:szCs w:val="28"/>
              </w:rPr>
            </w:pPr>
            <w:r w:rsidRPr="00B80AC6">
              <w:rPr>
                <w:rFonts w:ascii="Times New Roman" w:eastAsia="Arial Unicode MS" w:hAnsi="Times New Roman" w:cs="Times New Roman"/>
                <w:sz w:val="28"/>
                <w:szCs w:val="28"/>
              </w:rPr>
              <w:t>Indain Journals of</w:t>
            </w:r>
            <w:r>
              <w:rPr>
                <w:rFonts w:ascii="Times New Roman" w:eastAsia="Arial Unicode MS" w:hAnsi="Times New Roman" w:cs="Times New Roman"/>
                <w:sz w:val="28"/>
                <w:szCs w:val="28"/>
              </w:rPr>
              <w:t xml:space="preserve"> </w:t>
            </w:r>
            <w:r w:rsidRPr="00B80AC6">
              <w:rPr>
                <w:rFonts w:ascii="Times New Roman" w:eastAsia="Arial Unicode MS" w:hAnsi="Times New Roman" w:cs="Times New Roman"/>
                <w:sz w:val="28"/>
                <w:szCs w:val="28"/>
              </w:rPr>
              <w:t xml:space="preserve"> Radio &amp; Space Physics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50</w:t>
            </w:r>
          </w:p>
        </w:tc>
        <w:tc>
          <w:tcPr>
            <w:tcW w:w="9072" w:type="dxa"/>
          </w:tcPr>
          <w:p w:rsidR="00E955FA" w:rsidRPr="00B80AC6" w:rsidRDefault="00E955FA" w:rsidP="00DD3858">
            <w:pPr>
              <w:rPr>
                <w:rFonts w:ascii="Times New Roman" w:eastAsia="Arial Unicode MS" w:hAnsi="Times New Roman" w:cs="Times New Roman"/>
                <w:sz w:val="28"/>
                <w:szCs w:val="28"/>
              </w:rPr>
            </w:pPr>
            <w:r w:rsidRPr="00B80AC6">
              <w:rPr>
                <w:rFonts w:ascii="Times New Roman" w:eastAsia="Arial Unicode MS" w:hAnsi="Times New Roman" w:cs="Times New Roman"/>
                <w:sz w:val="28"/>
                <w:szCs w:val="28"/>
              </w:rPr>
              <w:t>Pramana : Journals of Physics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51</w:t>
            </w:r>
          </w:p>
        </w:tc>
        <w:tc>
          <w:tcPr>
            <w:tcW w:w="9072" w:type="dxa"/>
          </w:tcPr>
          <w:p w:rsidR="00E955FA" w:rsidRPr="00B80AC6" w:rsidRDefault="00E955FA" w:rsidP="00DD3858">
            <w:pPr>
              <w:rPr>
                <w:rFonts w:ascii="Times New Roman" w:eastAsia="Arial Unicode MS" w:hAnsi="Times New Roman" w:cs="Times New Roman"/>
                <w:sz w:val="28"/>
                <w:szCs w:val="28"/>
              </w:rPr>
            </w:pPr>
            <w:r w:rsidRPr="00B80AC6">
              <w:rPr>
                <w:rFonts w:ascii="Times New Roman" w:eastAsia="Arial Unicode MS" w:hAnsi="Times New Roman" w:cs="Times New Roman"/>
                <w:sz w:val="28"/>
                <w:szCs w:val="28"/>
              </w:rPr>
              <w:t>Proceedings od Indian National Science Academy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52</w:t>
            </w:r>
          </w:p>
        </w:tc>
        <w:tc>
          <w:tcPr>
            <w:tcW w:w="9072" w:type="dxa"/>
          </w:tcPr>
          <w:p w:rsidR="00E955FA" w:rsidRPr="00B80AC6" w:rsidRDefault="00E955FA" w:rsidP="00DD3858">
            <w:pPr>
              <w:rPr>
                <w:rFonts w:ascii="Times New Roman" w:eastAsia="Arial Unicode MS" w:hAnsi="Times New Roman" w:cs="Times New Roman"/>
                <w:sz w:val="28"/>
                <w:szCs w:val="28"/>
              </w:rPr>
            </w:pPr>
            <w:r w:rsidRPr="00B80AC6">
              <w:rPr>
                <w:rFonts w:ascii="Times New Roman" w:eastAsia="Arial Unicode MS" w:hAnsi="Times New Roman" w:cs="Times New Roman"/>
                <w:sz w:val="28"/>
                <w:szCs w:val="28"/>
              </w:rPr>
              <w:t>Electros for you</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53</w:t>
            </w:r>
          </w:p>
        </w:tc>
        <w:tc>
          <w:tcPr>
            <w:tcW w:w="9072" w:type="dxa"/>
          </w:tcPr>
          <w:p w:rsidR="00E955FA" w:rsidRPr="00B80AC6" w:rsidRDefault="00E955FA" w:rsidP="00DD3858">
            <w:pPr>
              <w:rPr>
                <w:rFonts w:ascii="Times New Roman" w:eastAsia="Arial Unicode MS" w:hAnsi="Times New Roman" w:cs="Times New Roman"/>
                <w:sz w:val="28"/>
                <w:szCs w:val="28"/>
              </w:rPr>
            </w:pPr>
            <w:r w:rsidRPr="00B80AC6">
              <w:rPr>
                <w:rFonts w:ascii="Times New Roman" w:eastAsia="Arial Unicode MS" w:hAnsi="Times New Roman" w:cs="Times New Roman"/>
                <w:sz w:val="28"/>
                <w:szCs w:val="28"/>
              </w:rPr>
              <w:t>Linux for you</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54</w:t>
            </w:r>
          </w:p>
        </w:tc>
        <w:tc>
          <w:tcPr>
            <w:tcW w:w="9072" w:type="dxa"/>
          </w:tcPr>
          <w:p w:rsidR="00E955FA" w:rsidRPr="00B80AC6" w:rsidRDefault="00E955FA" w:rsidP="00DD3858">
            <w:pPr>
              <w:rPr>
                <w:rFonts w:ascii="Times New Roman" w:eastAsia="Arial Unicode MS" w:hAnsi="Times New Roman" w:cs="Times New Roman"/>
                <w:sz w:val="28"/>
                <w:szCs w:val="28"/>
              </w:rPr>
            </w:pPr>
            <w:r w:rsidRPr="00B80AC6">
              <w:rPr>
                <w:rFonts w:ascii="Times New Roman" w:eastAsia="Arial Unicode MS" w:hAnsi="Times New Roman" w:cs="Times New Roman"/>
                <w:sz w:val="28"/>
                <w:szCs w:val="28"/>
              </w:rPr>
              <w:t>Belletin of Pure and Applied Sciences Section : D Physics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55</w:t>
            </w:r>
          </w:p>
        </w:tc>
        <w:tc>
          <w:tcPr>
            <w:tcW w:w="9072" w:type="dxa"/>
          </w:tcPr>
          <w:p w:rsidR="00E955FA" w:rsidRPr="00B80AC6" w:rsidRDefault="00E955FA" w:rsidP="00DD3858">
            <w:pP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Indain Journals of </w:t>
            </w:r>
            <w:r w:rsidRPr="00B80AC6">
              <w:rPr>
                <w:rFonts w:ascii="Times New Roman" w:eastAsia="Arial Unicode MS" w:hAnsi="Times New Roman" w:cs="Times New Roman"/>
                <w:sz w:val="28"/>
                <w:szCs w:val="28"/>
              </w:rPr>
              <w:t>Physics and applications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56</w:t>
            </w:r>
          </w:p>
        </w:tc>
        <w:tc>
          <w:tcPr>
            <w:tcW w:w="9072" w:type="dxa"/>
          </w:tcPr>
          <w:p w:rsidR="00E955FA" w:rsidRPr="00B80AC6" w:rsidRDefault="00E955FA" w:rsidP="00DD3858">
            <w:pP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Asian Journals of </w:t>
            </w:r>
            <w:r w:rsidRPr="00B80AC6">
              <w:rPr>
                <w:rFonts w:ascii="Times New Roman" w:eastAsia="Arial Unicode MS" w:hAnsi="Times New Roman" w:cs="Times New Roman"/>
                <w:sz w:val="28"/>
                <w:szCs w:val="28"/>
              </w:rPr>
              <w:t>Pure and applied physics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57</w:t>
            </w:r>
          </w:p>
        </w:tc>
        <w:tc>
          <w:tcPr>
            <w:tcW w:w="9072" w:type="dxa"/>
          </w:tcPr>
          <w:p w:rsidR="00E955FA" w:rsidRPr="00B80AC6" w:rsidRDefault="00E955FA" w:rsidP="00DD3858">
            <w:pPr>
              <w:rPr>
                <w:rFonts w:ascii="Times New Roman" w:eastAsia="Arial Unicode MS" w:hAnsi="Times New Roman" w:cs="Times New Roman"/>
                <w:sz w:val="28"/>
                <w:szCs w:val="28"/>
              </w:rPr>
            </w:pPr>
            <w:r w:rsidRPr="00B80AC6">
              <w:rPr>
                <w:rFonts w:ascii="Times New Roman" w:eastAsia="Arial Unicode MS" w:hAnsi="Times New Roman" w:cs="Times New Roman"/>
                <w:sz w:val="28"/>
                <w:szCs w:val="28"/>
              </w:rPr>
              <w:t>International Journals of Advance in physics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58</w:t>
            </w:r>
          </w:p>
        </w:tc>
        <w:tc>
          <w:tcPr>
            <w:tcW w:w="9072" w:type="dxa"/>
          </w:tcPr>
          <w:p w:rsidR="00E955FA" w:rsidRPr="00B80AC6" w:rsidRDefault="00E955FA" w:rsidP="00DD3858">
            <w:pPr>
              <w:rPr>
                <w:rFonts w:ascii="Times New Roman" w:eastAsia="Arial Unicode MS" w:hAnsi="Times New Roman" w:cs="Times New Roman"/>
                <w:sz w:val="28"/>
                <w:szCs w:val="28"/>
              </w:rPr>
            </w:pPr>
            <w:r w:rsidRPr="00B80AC6">
              <w:rPr>
                <w:rFonts w:ascii="Times New Roman" w:eastAsia="Arial Unicode MS" w:hAnsi="Times New Roman" w:cs="Times New Roman"/>
                <w:sz w:val="28"/>
                <w:szCs w:val="28"/>
              </w:rPr>
              <w:t>Indain Journals of Materials Physics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59</w:t>
            </w:r>
          </w:p>
        </w:tc>
        <w:tc>
          <w:tcPr>
            <w:tcW w:w="9072" w:type="dxa"/>
          </w:tcPr>
          <w:p w:rsidR="00E955FA" w:rsidRPr="00B80AC6" w:rsidRDefault="00E955FA" w:rsidP="00DD3858">
            <w:pPr>
              <w:rPr>
                <w:rFonts w:ascii="Times New Roman" w:eastAsia="Arial Unicode MS" w:hAnsi="Times New Roman" w:cs="Times New Roman"/>
                <w:sz w:val="28"/>
                <w:szCs w:val="28"/>
              </w:rPr>
            </w:pPr>
            <w:r w:rsidRPr="00B80AC6">
              <w:rPr>
                <w:rFonts w:ascii="Times New Roman" w:eastAsia="Arial Unicode MS" w:hAnsi="Times New Roman" w:cs="Times New Roman"/>
                <w:sz w:val="28"/>
                <w:szCs w:val="28"/>
              </w:rPr>
              <w:t>Journals of Astrophysics &amp; Astronomy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60</w:t>
            </w:r>
          </w:p>
        </w:tc>
        <w:tc>
          <w:tcPr>
            <w:tcW w:w="9072" w:type="dxa"/>
          </w:tcPr>
          <w:p w:rsidR="00E955FA" w:rsidRPr="00B80AC6" w:rsidRDefault="00E955FA" w:rsidP="00DD3858">
            <w:pPr>
              <w:rPr>
                <w:rFonts w:ascii="Times New Roman" w:eastAsia="Arial Unicode MS" w:hAnsi="Times New Roman" w:cs="Times New Roman"/>
                <w:sz w:val="28"/>
                <w:szCs w:val="28"/>
              </w:rPr>
            </w:pPr>
            <w:r w:rsidRPr="00B80AC6">
              <w:rPr>
                <w:rFonts w:ascii="Times New Roman" w:eastAsia="Arial Unicode MS" w:hAnsi="Times New Roman" w:cs="Times New Roman"/>
                <w:sz w:val="28"/>
                <w:szCs w:val="28"/>
              </w:rPr>
              <w:t>Acta Ciiencia Indica – Physics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61</w:t>
            </w:r>
          </w:p>
        </w:tc>
        <w:tc>
          <w:tcPr>
            <w:tcW w:w="9072" w:type="dxa"/>
          </w:tcPr>
          <w:p w:rsidR="00E955FA" w:rsidRPr="00B80AC6" w:rsidRDefault="00E955FA" w:rsidP="00DD3858">
            <w:pPr>
              <w:rPr>
                <w:rFonts w:ascii="Times New Roman" w:eastAsia="Arial Unicode MS" w:hAnsi="Times New Roman" w:cs="Times New Roman"/>
                <w:sz w:val="28"/>
                <w:szCs w:val="28"/>
              </w:rPr>
            </w:pPr>
            <w:r w:rsidRPr="00B80AC6">
              <w:rPr>
                <w:rFonts w:ascii="Times New Roman" w:eastAsia="Arial Unicode MS" w:hAnsi="Times New Roman" w:cs="Times New Roman"/>
                <w:sz w:val="28"/>
                <w:szCs w:val="28"/>
              </w:rPr>
              <w:t>Opserarch</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62</w:t>
            </w:r>
          </w:p>
        </w:tc>
        <w:tc>
          <w:tcPr>
            <w:tcW w:w="9072" w:type="dxa"/>
          </w:tcPr>
          <w:p w:rsidR="00E955FA" w:rsidRPr="00B80AC6" w:rsidRDefault="00E955FA" w:rsidP="00DD3858">
            <w:pPr>
              <w:rPr>
                <w:rFonts w:ascii="Times New Roman" w:eastAsia="Arial Unicode MS" w:hAnsi="Times New Roman" w:cs="Times New Roman"/>
                <w:sz w:val="28"/>
                <w:szCs w:val="28"/>
              </w:rPr>
            </w:pPr>
            <w:r w:rsidRPr="00B80AC6">
              <w:rPr>
                <w:rFonts w:ascii="Times New Roman" w:eastAsia="Arial Unicode MS" w:hAnsi="Times New Roman" w:cs="Times New Roman"/>
                <w:sz w:val="28"/>
                <w:szCs w:val="28"/>
              </w:rPr>
              <w:t>New Advances in Physics : An International Journals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63</w:t>
            </w:r>
          </w:p>
        </w:tc>
        <w:tc>
          <w:tcPr>
            <w:tcW w:w="9072" w:type="dxa"/>
          </w:tcPr>
          <w:p w:rsidR="00E955FA" w:rsidRPr="00B80AC6" w:rsidRDefault="00E955FA" w:rsidP="00DD3858">
            <w:pPr>
              <w:rPr>
                <w:rFonts w:ascii="Times New Roman" w:eastAsia="Arial Unicode MS" w:hAnsi="Times New Roman" w:cs="Times New Roman"/>
                <w:sz w:val="28"/>
                <w:szCs w:val="28"/>
              </w:rPr>
            </w:pPr>
            <w:r w:rsidRPr="00B80AC6">
              <w:rPr>
                <w:rFonts w:ascii="Times New Roman" w:eastAsia="Arial Unicode MS" w:hAnsi="Times New Roman" w:cs="Times New Roman"/>
                <w:sz w:val="28"/>
                <w:szCs w:val="28"/>
              </w:rPr>
              <w:t>Oriental Journals of Physics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64</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Physica-E</w:t>
            </w:r>
          </w:p>
        </w:tc>
      </w:tr>
      <w:tr w:rsidR="00E955FA" w:rsidRPr="001D5EB5" w:rsidTr="00DD3858">
        <w:tc>
          <w:tcPr>
            <w:tcW w:w="959" w:type="dxa"/>
          </w:tcPr>
          <w:p w:rsidR="00E955FA" w:rsidRPr="00336535" w:rsidRDefault="00E955FA" w:rsidP="00DD3858">
            <w:pPr>
              <w:pStyle w:val="BodyText"/>
              <w:jc w:val="center"/>
              <w:rPr>
                <w:rFonts w:eastAsia="Arial Unicode MS"/>
                <w:b/>
                <w:sz w:val="32"/>
                <w:szCs w:val="32"/>
              </w:rPr>
            </w:pPr>
          </w:p>
        </w:tc>
        <w:tc>
          <w:tcPr>
            <w:tcW w:w="9072" w:type="dxa"/>
          </w:tcPr>
          <w:p w:rsidR="00E955FA" w:rsidRPr="00336535" w:rsidRDefault="00E955FA" w:rsidP="00DD3858">
            <w:pPr>
              <w:pStyle w:val="BodyText"/>
              <w:jc w:val="center"/>
              <w:rPr>
                <w:rFonts w:eastAsia="Arial Unicode MS"/>
                <w:b/>
                <w:sz w:val="32"/>
                <w:szCs w:val="32"/>
              </w:rPr>
            </w:pPr>
            <w:r>
              <w:rPr>
                <w:rFonts w:eastAsia="Arial Unicode MS"/>
                <w:b/>
                <w:sz w:val="32"/>
                <w:szCs w:val="32"/>
              </w:rPr>
              <w:t>STATISTICS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65</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Journal of Statistics, Optimization and Data Science</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66</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 xml:space="preserve">Stochastic Modeling and Applications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67</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 xml:space="preserve">Aligarh Journal of Statistics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68</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International Journal of Statistics and Reliability Engineering</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69</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Mathematical Journal / Journal of Mathematical Problems, Equations and Statistics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70</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Journal of New Frontiers in Mathematics and Statistics (JNFMS)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71</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International Journal of Applied Mathematics and Statistics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72</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International Journal of Ecological Economics and Statistics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lastRenderedPageBreak/>
              <w:t>73</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International Journal of Statistics and Economics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74</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International Journal of Mathematics and Statistics</w:t>
            </w:r>
          </w:p>
        </w:tc>
      </w:tr>
      <w:tr w:rsidR="00E955FA" w:rsidRPr="001D5EB5" w:rsidTr="00DD3858">
        <w:tc>
          <w:tcPr>
            <w:tcW w:w="959" w:type="dxa"/>
          </w:tcPr>
          <w:p w:rsidR="00E955FA" w:rsidRPr="00AA5FB9" w:rsidRDefault="00E955FA" w:rsidP="00DD3858">
            <w:pPr>
              <w:pStyle w:val="BodyText"/>
              <w:jc w:val="center"/>
              <w:rPr>
                <w:rFonts w:eastAsia="Arial Unicode MS"/>
                <w:b/>
                <w:sz w:val="32"/>
                <w:szCs w:val="32"/>
              </w:rPr>
            </w:pPr>
          </w:p>
        </w:tc>
        <w:tc>
          <w:tcPr>
            <w:tcW w:w="9072" w:type="dxa"/>
          </w:tcPr>
          <w:p w:rsidR="00E955FA" w:rsidRPr="00AA5FB9" w:rsidRDefault="00E955FA" w:rsidP="00DD3858">
            <w:pPr>
              <w:pStyle w:val="BodyText"/>
              <w:jc w:val="center"/>
              <w:rPr>
                <w:rFonts w:eastAsia="Arial Unicode MS"/>
                <w:b/>
                <w:sz w:val="32"/>
                <w:szCs w:val="32"/>
              </w:rPr>
            </w:pPr>
            <w:r>
              <w:rPr>
                <w:rFonts w:eastAsia="Arial Unicode MS"/>
                <w:b/>
                <w:sz w:val="32"/>
                <w:szCs w:val="32"/>
              </w:rPr>
              <w:t>POLYMER SCIENCE</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75</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Journal of Applied Polymer Science</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76</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Journal of Polymer Science Part-B Polymer Physics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77</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Journal of Polymer Research</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78</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 xml:space="preserve">Polymer Degradation and Stability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79</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Polymer</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80</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Journal of Nanoscience and Nanotechnology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81</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Progress in Polymer Science</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82</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International Journal of Polymer Science</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83</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 xml:space="preserve">Journal of Polymer Engineering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84</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Polymer Composites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85</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Polymer Engineering and Science</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86</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Polymer for Advanced Technologies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87</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Korean Journal of Metals and Materials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88</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Bulletin of Materials Science</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89</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 xml:space="preserve">European Polymer Journal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90</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Cellular Polymers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91</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Journal of Elastomers and Plastics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92</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Carbohydrate Polymers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93</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 xml:space="preserve">Colloids and Surfaces B: Biointerfaces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94</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Journal of Biomaterials and Nanobiotechnology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95</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Journal of Inorganic and Organometallic Polymers and Materials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96</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 xml:space="preserve">International Journal of Polymeric Materials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97</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 xml:space="preserve">Chinese Journal of Polymer Science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98</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Fibers and Polymers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99</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Polymers and the Environment</w:t>
            </w:r>
          </w:p>
        </w:tc>
      </w:tr>
      <w:tr w:rsidR="00E955FA" w:rsidRPr="001D5EB5" w:rsidTr="00DD3858">
        <w:tc>
          <w:tcPr>
            <w:tcW w:w="959" w:type="dxa"/>
          </w:tcPr>
          <w:p w:rsidR="00E955FA" w:rsidRPr="00135BB5" w:rsidRDefault="00E955FA" w:rsidP="00DD3858">
            <w:pPr>
              <w:pStyle w:val="BodyText"/>
              <w:jc w:val="center"/>
              <w:rPr>
                <w:rFonts w:eastAsia="Arial Unicode MS"/>
                <w:b/>
                <w:sz w:val="32"/>
                <w:szCs w:val="32"/>
              </w:rPr>
            </w:pPr>
          </w:p>
        </w:tc>
        <w:tc>
          <w:tcPr>
            <w:tcW w:w="9072" w:type="dxa"/>
          </w:tcPr>
          <w:p w:rsidR="00E955FA" w:rsidRPr="00135BB5" w:rsidRDefault="00E955FA" w:rsidP="00DD3858">
            <w:pPr>
              <w:pStyle w:val="BodyText"/>
              <w:jc w:val="center"/>
              <w:rPr>
                <w:rFonts w:eastAsia="Arial Unicode MS"/>
                <w:b/>
                <w:sz w:val="32"/>
                <w:szCs w:val="32"/>
              </w:rPr>
            </w:pPr>
            <w:r>
              <w:rPr>
                <w:rFonts w:eastAsia="Arial Unicode MS"/>
                <w:b/>
                <w:sz w:val="32"/>
                <w:szCs w:val="32"/>
              </w:rPr>
              <w:t>BOTANY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100</w:t>
            </w:r>
          </w:p>
        </w:tc>
        <w:tc>
          <w:tcPr>
            <w:tcW w:w="9072" w:type="dxa"/>
          </w:tcPr>
          <w:p w:rsidR="00E955FA" w:rsidRPr="00C27742" w:rsidRDefault="00E955FA" w:rsidP="00DD3858">
            <w:pPr>
              <w:rPr>
                <w:rFonts w:ascii="Times New Roman" w:eastAsia="Arial Unicode MS" w:hAnsi="Times New Roman" w:cs="Times New Roman"/>
                <w:sz w:val="28"/>
                <w:szCs w:val="28"/>
              </w:rPr>
            </w:pPr>
            <w:r w:rsidRPr="00C27742">
              <w:rPr>
                <w:rFonts w:ascii="Times New Roman" w:eastAsia="Arial Unicode MS" w:hAnsi="Times New Roman" w:cs="Times New Roman"/>
                <w:sz w:val="28"/>
                <w:szCs w:val="28"/>
              </w:rPr>
              <w:t xml:space="preserve">Botanical Review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101</w:t>
            </w:r>
          </w:p>
        </w:tc>
        <w:tc>
          <w:tcPr>
            <w:tcW w:w="9072" w:type="dxa"/>
          </w:tcPr>
          <w:p w:rsidR="00E955FA" w:rsidRPr="00C27742" w:rsidRDefault="00E955FA" w:rsidP="00DD3858">
            <w:pPr>
              <w:rPr>
                <w:rFonts w:ascii="Times New Roman" w:eastAsia="Arial Unicode MS" w:hAnsi="Times New Roman" w:cs="Times New Roman"/>
                <w:sz w:val="28"/>
                <w:szCs w:val="28"/>
              </w:rPr>
            </w:pPr>
            <w:r w:rsidRPr="00C27742">
              <w:rPr>
                <w:rFonts w:ascii="Times New Roman" w:eastAsia="Arial Unicode MS" w:hAnsi="Times New Roman" w:cs="Times New Roman"/>
                <w:sz w:val="28"/>
                <w:szCs w:val="28"/>
              </w:rPr>
              <w:t>Indain Journal of Plant Physiology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102</w:t>
            </w:r>
          </w:p>
        </w:tc>
        <w:tc>
          <w:tcPr>
            <w:tcW w:w="9072" w:type="dxa"/>
          </w:tcPr>
          <w:p w:rsidR="00E955FA" w:rsidRPr="00C27742" w:rsidRDefault="00E955FA" w:rsidP="00DD3858">
            <w:pPr>
              <w:rPr>
                <w:rFonts w:ascii="Times New Roman" w:eastAsia="Arial Unicode MS" w:hAnsi="Times New Roman" w:cs="Times New Roman"/>
                <w:sz w:val="28"/>
                <w:szCs w:val="28"/>
              </w:rPr>
            </w:pPr>
            <w:r w:rsidRPr="00C27742">
              <w:rPr>
                <w:rFonts w:ascii="Times New Roman" w:eastAsia="Arial Unicode MS" w:hAnsi="Times New Roman" w:cs="Times New Roman"/>
                <w:sz w:val="28"/>
                <w:szCs w:val="28"/>
              </w:rPr>
              <w:t>Journal of Economic &amp; Taxonomic Botany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103</w:t>
            </w:r>
          </w:p>
        </w:tc>
        <w:tc>
          <w:tcPr>
            <w:tcW w:w="9072" w:type="dxa"/>
          </w:tcPr>
          <w:p w:rsidR="00E955FA" w:rsidRPr="00C27742" w:rsidRDefault="00E955FA" w:rsidP="00DD3858">
            <w:pPr>
              <w:rPr>
                <w:rFonts w:ascii="Times New Roman" w:eastAsia="Arial Unicode MS" w:hAnsi="Times New Roman" w:cs="Times New Roman"/>
                <w:sz w:val="28"/>
                <w:szCs w:val="28"/>
              </w:rPr>
            </w:pPr>
            <w:r w:rsidRPr="00C27742">
              <w:rPr>
                <w:rFonts w:ascii="Times New Roman" w:eastAsia="Arial Unicode MS" w:hAnsi="Times New Roman" w:cs="Times New Roman"/>
                <w:sz w:val="28"/>
                <w:szCs w:val="28"/>
              </w:rPr>
              <w:t>Journal of Plant Bio-Chemisrty &amp; Bio-Technology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104</w:t>
            </w:r>
          </w:p>
        </w:tc>
        <w:tc>
          <w:tcPr>
            <w:tcW w:w="9072" w:type="dxa"/>
          </w:tcPr>
          <w:p w:rsidR="00E955FA" w:rsidRPr="00C27742" w:rsidRDefault="00E955FA" w:rsidP="00DD3858">
            <w:pPr>
              <w:rPr>
                <w:rFonts w:ascii="Times New Roman" w:eastAsia="Arial Unicode MS" w:hAnsi="Times New Roman" w:cs="Times New Roman"/>
                <w:sz w:val="28"/>
                <w:szCs w:val="28"/>
              </w:rPr>
            </w:pPr>
            <w:r w:rsidRPr="00C27742">
              <w:rPr>
                <w:rFonts w:ascii="Times New Roman" w:eastAsia="Arial Unicode MS" w:hAnsi="Times New Roman" w:cs="Times New Roman"/>
                <w:sz w:val="28"/>
                <w:szCs w:val="28"/>
              </w:rPr>
              <w:t>Bombay Natural History Society Journal</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105</w:t>
            </w:r>
          </w:p>
        </w:tc>
        <w:tc>
          <w:tcPr>
            <w:tcW w:w="9072" w:type="dxa"/>
          </w:tcPr>
          <w:p w:rsidR="00E955FA" w:rsidRPr="00C27742" w:rsidRDefault="00E955FA" w:rsidP="00DD3858">
            <w:pPr>
              <w:rPr>
                <w:rFonts w:ascii="Times New Roman" w:eastAsia="Arial Unicode MS" w:hAnsi="Times New Roman" w:cs="Times New Roman"/>
                <w:sz w:val="28"/>
                <w:szCs w:val="28"/>
              </w:rPr>
            </w:pPr>
            <w:r w:rsidRPr="00C27742">
              <w:rPr>
                <w:rFonts w:ascii="Times New Roman" w:eastAsia="Arial Unicode MS" w:hAnsi="Times New Roman" w:cs="Times New Roman"/>
                <w:sz w:val="28"/>
                <w:szCs w:val="28"/>
              </w:rPr>
              <w:t>Indian Jo</w:t>
            </w:r>
            <w:r>
              <w:rPr>
                <w:rFonts w:ascii="Times New Roman" w:eastAsia="Arial Unicode MS" w:hAnsi="Times New Roman" w:cs="Times New Roman"/>
                <w:sz w:val="28"/>
                <w:szCs w:val="28"/>
              </w:rPr>
              <w:t>urnal</w:t>
            </w:r>
            <w:r w:rsidRPr="00C27742">
              <w:rPr>
                <w:rFonts w:ascii="Times New Roman" w:eastAsia="Arial Unicode MS" w:hAnsi="Times New Roman" w:cs="Times New Roman"/>
                <w:sz w:val="28"/>
                <w:szCs w:val="28"/>
              </w:rPr>
              <w:t xml:space="preserve"> of Traditional Knowledge</w:t>
            </w:r>
          </w:p>
        </w:tc>
      </w:tr>
      <w:tr w:rsidR="00E955FA" w:rsidRPr="001D5EB5" w:rsidTr="00DD3858">
        <w:tc>
          <w:tcPr>
            <w:tcW w:w="959" w:type="dxa"/>
          </w:tcPr>
          <w:p w:rsidR="00E955FA" w:rsidRPr="00C27742" w:rsidRDefault="00E955FA" w:rsidP="00DD3858">
            <w:pPr>
              <w:pStyle w:val="BodyText"/>
              <w:jc w:val="center"/>
              <w:rPr>
                <w:rFonts w:eastAsia="Arial Unicode MS"/>
                <w:sz w:val="28"/>
                <w:szCs w:val="28"/>
              </w:rPr>
            </w:pPr>
            <w:r>
              <w:rPr>
                <w:rFonts w:eastAsia="Arial Unicode MS"/>
                <w:sz w:val="28"/>
                <w:szCs w:val="28"/>
              </w:rPr>
              <w:t>106</w:t>
            </w:r>
          </w:p>
        </w:tc>
        <w:tc>
          <w:tcPr>
            <w:tcW w:w="9072" w:type="dxa"/>
          </w:tcPr>
          <w:p w:rsidR="00E955FA" w:rsidRPr="00C27742" w:rsidRDefault="00E955FA" w:rsidP="00DD3858">
            <w:pPr>
              <w:rPr>
                <w:rFonts w:ascii="Times New Roman" w:eastAsia="Arial Unicode MS" w:hAnsi="Times New Roman" w:cs="Times New Roman"/>
                <w:sz w:val="28"/>
                <w:szCs w:val="28"/>
              </w:rPr>
            </w:pPr>
            <w:r>
              <w:rPr>
                <w:rFonts w:ascii="Times New Roman" w:eastAsia="Arial Unicode MS" w:hAnsi="Times New Roman" w:cs="Times New Roman"/>
                <w:sz w:val="28"/>
                <w:szCs w:val="28"/>
              </w:rPr>
              <w:t>Current Science</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107</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Indian Journal of Forestry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108</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Journal of Non-Timber Forest Products</w:t>
            </w:r>
          </w:p>
        </w:tc>
      </w:tr>
      <w:tr w:rsidR="00E955FA" w:rsidRPr="001D5EB5" w:rsidTr="00DD3858">
        <w:tc>
          <w:tcPr>
            <w:tcW w:w="959" w:type="dxa"/>
          </w:tcPr>
          <w:p w:rsidR="00E955FA" w:rsidRPr="003D7A3D" w:rsidRDefault="00E955FA" w:rsidP="00DD3858">
            <w:pPr>
              <w:pStyle w:val="BodyText"/>
              <w:jc w:val="center"/>
              <w:rPr>
                <w:rFonts w:eastAsia="Arial Unicode MS"/>
                <w:b/>
                <w:sz w:val="32"/>
                <w:szCs w:val="32"/>
              </w:rPr>
            </w:pPr>
          </w:p>
        </w:tc>
        <w:tc>
          <w:tcPr>
            <w:tcW w:w="9072" w:type="dxa"/>
          </w:tcPr>
          <w:p w:rsidR="00E955FA" w:rsidRPr="003D7A3D" w:rsidRDefault="00E955FA" w:rsidP="00DD3858">
            <w:pPr>
              <w:pStyle w:val="BodyText"/>
              <w:jc w:val="center"/>
              <w:rPr>
                <w:rFonts w:eastAsia="Arial Unicode MS"/>
                <w:b/>
                <w:sz w:val="32"/>
                <w:szCs w:val="32"/>
              </w:rPr>
            </w:pPr>
            <w:r>
              <w:rPr>
                <w:rFonts w:eastAsia="Arial Unicode MS"/>
                <w:b/>
                <w:sz w:val="32"/>
                <w:szCs w:val="32"/>
              </w:rPr>
              <w:t>BIOCHEMISTRY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109</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Annual Review of Biochemistry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110</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Indian Journal of Medical Research</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111</w:t>
            </w:r>
          </w:p>
        </w:tc>
        <w:tc>
          <w:tcPr>
            <w:tcW w:w="9072" w:type="dxa"/>
          </w:tcPr>
          <w:p w:rsidR="00E955FA" w:rsidRDefault="00E955FA" w:rsidP="00DD3858">
            <w:pPr>
              <w:pStyle w:val="BodyText"/>
              <w:rPr>
                <w:rFonts w:eastAsia="Arial Unicode MS"/>
                <w:sz w:val="28"/>
                <w:szCs w:val="28"/>
              </w:rPr>
            </w:pPr>
            <w:r>
              <w:rPr>
                <w:rFonts w:eastAsia="Arial Unicode MS"/>
                <w:sz w:val="28"/>
                <w:szCs w:val="28"/>
              </w:rPr>
              <w:t>Indian Journal of Biochemistry and Biophysics</w:t>
            </w:r>
          </w:p>
          <w:p w:rsidR="001422B4" w:rsidRPr="001D5EB5" w:rsidRDefault="001422B4" w:rsidP="00DD3858">
            <w:pPr>
              <w:pStyle w:val="BodyText"/>
              <w:rPr>
                <w:rFonts w:eastAsia="Arial Unicode MS"/>
                <w:sz w:val="28"/>
                <w:szCs w:val="28"/>
              </w:rPr>
            </w:pPr>
          </w:p>
        </w:tc>
      </w:tr>
      <w:tr w:rsidR="00E955FA" w:rsidRPr="001D5EB5" w:rsidTr="00DD3858">
        <w:tc>
          <w:tcPr>
            <w:tcW w:w="959" w:type="dxa"/>
          </w:tcPr>
          <w:p w:rsidR="00E955FA" w:rsidRPr="001A438C" w:rsidRDefault="00E955FA" w:rsidP="00DD3858">
            <w:pPr>
              <w:pStyle w:val="BodyText"/>
              <w:jc w:val="center"/>
              <w:rPr>
                <w:rFonts w:eastAsia="Arial Unicode MS"/>
                <w:b/>
                <w:sz w:val="32"/>
                <w:szCs w:val="32"/>
              </w:rPr>
            </w:pPr>
          </w:p>
        </w:tc>
        <w:tc>
          <w:tcPr>
            <w:tcW w:w="9072" w:type="dxa"/>
          </w:tcPr>
          <w:p w:rsidR="00E955FA" w:rsidRPr="001A438C" w:rsidRDefault="00E955FA" w:rsidP="00DD3858">
            <w:pPr>
              <w:pStyle w:val="BodyText"/>
              <w:jc w:val="center"/>
              <w:rPr>
                <w:rFonts w:eastAsia="Arial Unicode MS"/>
                <w:b/>
                <w:sz w:val="32"/>
                <w:szCs w:val="32"/>
              </w:rPr>
            </w:pPr>
            <w:r>
              <w:rPr>
                <w:rFonts w:eastAsia="Arial Unicode MS"/>
                <w:b/>
                <w:sz w:val="32"/>
                <w:szCs w:val="32"/>
              </w:rPr>
              <w:t>MICROBIOLOGY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112</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Nature Mictobiology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113</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Microbiological Research</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114</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International Journal of food Microbilogy</w:t>
            </w:r>
          </w:p>
        </w:tc>
      </w:tr>
      <w:tr w:rsidR="00E955FA" w:rsidRPr="001D5EB5" w:rsidTr="00DD3858">
        <w:tc>
          <w:tcPr>
            <w:tcW w:w="959" w:type="dxa"/>
          </w:tcPr>
          <w:p w:rsidR="00E955FA" w:rsidRPr="00BB31D7" w:rsidRDefault="00E955FA" w:rsidP="00DD3858">
            <w:pPr>
              <w:pStyle w:val="BodyText"/>
              <w:jc w:val="center"/>
              <w:rPr>
                <w:rFonts w:eastAsia="Arial Unicode MS"/>
                <w:b/>
                <w:sz w:val="32"/>
                <w:szCs w:val="32"/>
              </w:rPr>
            </w:pPr>
          </w:p>
        </w:tc>
        <w:tc>
          <w:tcPr>
            <w:tcW w:w="9072" w:type="dxa"/>
          </w:tcPr>
          <w:p w:rsidR="00E955FA" w:rsidRPr="00BB31D7" w:rsidRDefault="00E955FA" w:rsidP="00DD3858">
            <w:pPr>
              <w:pStyle w:val="BodyText"/>
              <w:jc w:val="center"/>
              <w:rPr>
                <w:rFonts w:eastAsia="Arial Unicode MS"/>
                <w:b/>
                <w:sz w:val="32"/>
                <w:szCs w:val="32"/>
              </w:rPr>
            </w:pPr>
            <w:r>
              <w:rPr>
                <w:rFonts w:eastAsia="Arial Unicode MS"/>
                <w:b/>
                <w:sz w:val="32"/>
                <w:szCs w:val="32"/>
              </w:rPr>
              <w:t>ZOOLOGY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115</w:t>
            </w:r>
          </w:p>
        </w:tc>
        <w:tc>
          <w:tcPr>
            <w:tcW w:w="9072" w:type="dxa"/>
          </w:tcPr>
          <w:p w:rsidR="00E955FA" w:rsidRPr="00BB31D7" w:rsidRDefault="00E955FA" w:rsidP="00DD3858">
            <w:pP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Journal of </w:t>
            </w:r>
            <w:r w:rsidRPr="00BB31D7">
              <w:rPr>
                <w:rFonts w:ascii="Times New Roman" w:eastAsia="Arial Unicode MS" w:hAnsi="Times New Roman" w:cs="Times New Roman"/>
                <w:sz w:val="28"/>
                <w:szCs w:val="28"/>
              </w:rPr>
              <w:t>Environmental Biology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116</w:t>
            </w:r>
          </w:p>
        </w:tc>
        <w:tc>
          <w:tcPr>
            <w:tcW w:w="9072" w:type="dxa"/>
          </w:tcPr>
          <w:p w:rsidR="00E955FA" w:rsidRPr="00BB31D7" w:rsidRDefault="00E955FA" w:rsidP="00DD3858">
            <w:pP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Journal of </w:t>
            </w:r>
            <w:r w:rsidRPr="00BB31D7">
              <w:rPr>
                <w:rFonts w:ascii="Times New Roman" w:eastAsia="Arial Unicode MS" w:hAnsi="Times New Roman" w:cs="Times New Roman"/>
                <w:sz w:val="28"/>
                <w:szCs w:val="28"/>
              </w:rPr>
              <w:t>Ecotoxicology and Environment Monitoring</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117</w:t>
            </w:r>
          </w:p>
        </w:tc>
        <w:tc>
          <w:tcPr>
            <w:tcW w:w="9072" w:type="dxa"/>
          </w:tcPr>
          <w:p w:rsidR="00E955FA" w:rsidRPr="00BB31D7" w:rsidRDefault="00E955FA" w:rsidP="00DD3858">
            <w:pPr>
              <w:rPr>
                <w:rFonts w:ascii="Times New Roman" w:eastAsia="Arial Unicode MS" w:hAnsi="Times New Roman" w:cs="Times New Roman"/>
                <w:sz w:val="28"/>
                <w:szCs w:val="28"/>
              </w:rPr>
            </w:pPr>
            <w:r w:rsidRPr="00BB31D7">
              <w:rPr>
                <w:rFonts w:ascii="Times New Roman" w:eastAsia="Arial Unicode MS" w:hAnsi="Times New Roman" w:cs="Times New Roman"/>
                <w:sz w:val="28"/>
                <w:szCs w:val="28"/>
              </w:rPr>
              <w:t>Indain Journal of Experimental Biology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118</w:t>
            </w:r>
          </w:p>
        </w:tc>
        <w:tc>
          <w:tcPr>
            <w:tcW w:w="9072" w:type="dxa"/>
          </w:tcPr>
          <w:p w:rsidR="00E955FA" w:rsidRPr="00BB31D7" w:rsidRDefault="00E955FA" w:rsidP="00DD3858">
            <w:pPr>
              <w:rPr>
                <w:rFonts w:ascii="Times New Roman" w:eastAsia="Arial Unicode MS" w:hAnsi="Times New Roman" w:cs="Times New Roman"/>
                <w:sz w:val="28"/>
                <w:szCs w:val="28"/>
              </w:rPr>
            </w:pPr>
            <w:r w:rsidRPr="00BB31D7">
              <w:rPr>
                <w:rFonts w:ascii="Times New Roman" w:eastAsia="Arial Unicode MS" w:hAnsi="Times New Roman" w:cs="Times New Roman"/>
                <w:sz w:val="28"/>
                <w:szCs w:val="28"/>
              </w:rPr>
              <w:t>International Journal Environmental Engineering and Science</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119</w:t>
            </w:r>
          </w:p>
        </w:tc>
        <w:tc>
          <w:tcPr>
            <w:tcW w:w="9072" w:type="dxa"/>
          </w:tcPr>
          <w:p w:rsidR="00E955FA" w:rsidRPr="00BB31D7" w:rsidRDefault="00E955FA" w:rsidP="00DD3858">
            <w:pPr>
              <w:rPr>
                <w:rFonts w:ascii="Times New Roman" w:eastAsia="Arial Unicode MS" w:hAnsi="Times New Roman" w:cs="Times New Roman"/>
                <w:sz w:val="28"/>
                <w:szCs w:val="28"/>
              </w:rPr>
            </w:pPr>
            <w:r w:rsidRPr="00BB31D7">
              <w:rPr>
                <w:rFonts w:ascii="Times New Roman" w:eastAsia="Arial Unicode MS" w:hAnsi="Times New Roman" w:cs="Times New Roman"/>
                <w:sz w:val="28"/>
                <w:szCs w:val="28"/>
              </w:rPr>
              <w:t>International Journal  of  Environmental Science</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120</w:t>
            </w:r>
          </w:p>
        </w:tc>
        <w:tc>
          <w:tcPr>
            <w:tcW w:w="9072" w:type="dxa"/>
          </w:tcPr>
          <w:p w:rsidR="00E955FA" w:rsidRPr="00BB31D7" w:rsidRDefault="00E955FA" w:rsidP="00DD3858">
            <w:pPr>
              <w:rPr>
                <w:rFonts w:ascii="Times New Roman" w:eastAsia="Arial Unicode MS" w:hAnsi="Times New Roman" w:cs="Times New Roman"/>
                <w:sz w:val="28"/>
                <w:szCs w:val="28"/>
              </w:rPr>
            </w:pPr>
            <w:r w:rsidRPr="00BB31D7">
              <w:rPr>
                <w:rFonts w:ascii="Times New Roman" w:eastAsia="Arial Unicode MS" w:hAnsi="Times New Roman" w:cs="Times New Roman"/>
                <w:sz w:val="28"/>
                <w:szCs w:val="28"/>
              </w:rPr>
              <w:t xml:space="preserve">Journal  of  Environmental Science and Research International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121</w:t>
            </w:r>
          </w:p>
        </w:tc>
        <w:tc>
          <w:tcPr>
            <w:tcW w:w="9072" w:type="dxa"/>
          </w:tcPr>
          <w:p w:rsidR="00E955FA" w:rsidRPr="00BB31D7" w:rsidRDefault="00E955FA" w:rsidP="00DD3858">
            <w:pPr>
              <w:rPr>
                <w:rFonts w:ascii="Times New Roman" w:eastAsia="Arial Unicode MS" w:hAnsi="Times New Roman" w:cs="Times New Roman"/>
                <w:sz w:val="28"/>
                <w:szCs w:val="28"/>
              </w:rPr>
            </w:pPr>
            <w:r w:rsidRPr="00BB31D7">
              <w:rPr>
                <w:rFonts w:ascii="Times New Roman" w:eastAsia="Arial Unicode MS" w:hAnsi="Times New Roman" w:cs="Times New Roman"/>
                <w:sz w:val="28"/>
                <w:szCs w:val="28"/>
              </w:rPr>
              <w:t>IOSR Jouranal of Environment Science Toxicology and Food Technology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122</w:t>
            </w:r>
          </w:p>
        </w:tc>
        <w:tc>
          <w:tcPr>
            <w:tcW w:w="9072" w:type="dxa"/>
          </w:tcPr>
          <w:p w:rsidR="00E955FA" w:rsidRPr="00BB31D7" w:rsidRDefault="00E955FA" w:rsidP="00DD3858">
            <w:pPr>
              <w:rPr>
                <w:rFonts w:ascii="Times New Roman" w:eastAsia="Arial Unicode MS" w:hAnsi="Times New Roman" w:cs="Times New Roman"/>
                <w:sz w:val="28"/>
                <w:szCs w:val="28"/>
              </w:rPr>
            </w:pPr>
            <w:r w:rsidRPr="00BB31D7">
              <w:rPr>
                <w:rFonts w:ascii="Times New Roman" w:eastAsia="Arial Unicode MS" w:hAnsi="Times New Roman" w:cs="Times New Roman"/>
                <w:sz w:val="28"/>
                <w:szCs w:val="28"/>
              </w:rPr>
              <w:t>Indain Journ</w:t>
            </w:r>
            <w:r>
              <w:rPr>
                <w:rFonts w:ascii="Times New Roman" w:eastAsia="Arial Unicode MS" w:hAnsi="Times New Roman" w:cs="Times New Roman"/>
                <w:sz w:val="28"/>
                <w:szCs w:val="28"/>
              </w:rPr>
              <w:t>al. o</w:t>
            </w:r>
            <w:r w:rsidRPr="00BB31D7">
              <w:rPr>
                <w:rFonts w:ascii="Times New Roman" w:eastAsia="Arial Unicode MS" w:hAnsi="Times New Roman" w:cs="Times New Roman"/>
                <w:sz w:val="28"/>
                <w:szCs w:val="28"/>
              </w:rPr>
              <w:t>f Life Science</w:t>
            </w:r>
          </w:p>
        </w:tc>
      </w:tr>
      <w:tr w:rsidR="00E955FA" w:rsidRPr="001D5EB5" w:rsidTr="00DD3858">
        <w:tc>
          <w:tcPr>
            <w:tcW w:w="959" w:type="dxa"/>
          </w:tcPr>
          <w:p w:rsidR="00E955FA" w:rsidRPr="006447DD" w:rsidRDefault="00E955FA" w:rsidP="00DD3858">
            <w:pPr>
              <w:pStyle w:val="BodyText"/>
              <w:jc w:val="center"/>
              <w:rPr>
                <w:rFonts w:eastAsia="Arial Unicode MS"/>
                <w:b/>
                <w:sz w:val="32"/>
                <w:szCs w:val="32"/>
              </w:rPr>
            </w:pPr>
          </w:p>
        </w:tc>
        <w:tc>
          <w:tcPr>
            <w:tcW w:w="9072" w:type="dxa"/>
          </w:tcPr>
          <w:p w:rsidR="00E955FA" w:rsidRPr="006447DD" w:rsidRDefault="00E955FA" w:rsidP="00DD3858">
            <w:pPr>
              <w:jc w:val="center"/>
              <w:rPr>
                <w:rFonts w:ascii="Times New Roman" w:eastAsia="Arial Unicode MS" w:hAnsi="Times New Roman" w:cs="Times New Roman"/>
                <w:b/>
                <w:sz w:val="32"/>
                <w:szCs w:val="32"/>
              </w:rPr>
            </w:pPr>
            <w:r>
              <w:rPr>
                <w:rFonts w:ascii="Times New Roman" w:eastAsia="Arial Unicode MS" w:hAnsi="Times New Roman" w:cs="Times New Roman"/>
                <w:b/>
                <w:sz w:val="32"/>
                <w:szCs w:val="32"/>
              </w:rPr>
              <w:t>LIFE SCIENCE</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123</w:t>
            </w:r>
          </w:p>
        </w:tc>
        <w:tc>
          <w:tcPr>
            <w:tcW w:w="9072" w:type="dxa"/>
          </w:tcPr>
          <w:p w:rsidR="00E955FA" w:rsidRPr="006447DD" w:rsidRDefault="00E955FA" w:rsidP="00DD3858">
            <w:pPr>
              <w:rPr>
                <w:rFonts w:ascii="Times New Roman" w:eastAsia="Arial Unicode MS" w:hAnsi="Times New Roman" w:cs="Times New Roman"/>
                <w:sz w:val="28"/>
                <w:szCs w:val="28"/>
              </w:rPr>
            </w:pPr>
            <w:r w:rsidRPr="006447DD">
              <w:rPr>
                <w:rFonts w:ascii="Times New Roman" w:eastAsia="Arial Unicode MS" w:hAnsi="Times New Roman" w:cs="Times New Roman"/>
                <w:sz w:val="28"/>
                <w:szCs w:val="28"/>
              </w:rPr>
              <w:t xml:space="preserve">Indian Journal of Microbiology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124</w:t>
            </w:r>
          </w:p>
        </w:tc>
        <w:tc>
          <w:tcPr>
            <w:tcW w:w="9072" w:type="dxa"/>
          </w:tcPr>
          <w:p w:rsidR="00E955FA" w:rsidRPr="006447DD" w:rsidRDefault="00E955FA" w:rsidP="00DD3858">
            <w:pPr>
              <w:rPr>
                <w:rFonts w:ascii="Times New Roman" w:eastAsia="Arial Unicode MS" w:hAnsi="Times New Roman" w:cs="Times New Roman"/>
                <w:sz w:val="28"/>
                <w:szCs w:val="28"/>
              </w:rPr>
            </w:pPr>
            <w:r w:rsidRPr="006447DD">
              <w:rPr>
                <w:rFonts w:ascii="Times New Roman" w:eastAsia="Arial Unicode MS" w:hAnsi="Times New Roman" w:cs="Times New Roman"/>
                <w:sz w:val="28"/>
                <w:szCs w:val="28"/>
              </w:rPr>
              <w:t>Asian journal of Animal Science</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125</w:t>
            </w:r>
          </w:p>
        </w:tc>
        <w:tc>
          <w:tcPr>
            <w:tcW w:w="9072" w:type="dxa"/>
          </w:tcPr>
          <w:p w:rsidR="00E955FA" w:rsidRPr="006447DD" w:rsidRDefault="00E955FA" w:rsidP="00DD3858">
            <w:pPr>
              <w:rPr>
                <w:rFonts w:ascii="Times New Roman" w:eastAsia="Arial Unicode MS" w:hAnsi="Times New Roman" w:cs="Times New Roman"/>
                <w:sz w:val="28"/>
                <w:szCs w:val="28"/>
              </w:rPr>
            </w:pPr>
            <w:r w:rsidRPr="006447DD">
              <w:rPr>
                <w:rFonts w:ascii="Times New Roman" w:eastAsia="Arial Unicode MS" w:hAnsi="Times New Roman" w:cs="Times New Roman"/>
                <w:sz w:val="28"/>
                <w:szCs w:val="28"/>
              </w:rPr>
              <w:t xml:space="preserve">Journal of Entomological Research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126</w:t>
            </w:r>
          </w:p>
        </w:tc>
        <w:tc>
          <w:tcPr>
            <w:tcW w:w="9072" w:type="dxa"/>
          </w:tcPr>
          <w:p w:rsidR="00E955FA" w:rsidRPr="006447DD" w:rsidRDefault="00E955FA" w:rsidP="00DD3858">
            <w:pPr>
              <w:rPr>
                <w:rFonts w:ascii="Times New Roman" w:eastAsia="Arial Unicode MS" w:hAnsi="Times New Roman" w:cs="Times New Roman"/>
                <w:sz w:val="28"/>
                <w:szCs w:val="28"/>
              </w:rPr>
            </w:pPr>
            <w:r w:rsidRPr="006447DD">
              <w:rPr>
                <w:rFonts w:ascii="Times New Roman" w:eastAsia="Arial Unicode MS" w:hAnsi="Times New Roman" w:cs="Times New Roman"/>
                <w:sz w:val="28"/>
                <w:szCs w:val="28"/>
              </w:rPr>
              <w:t>Asian journal of Microbiolog, Bio-Technology &amp; Environmental Science</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127</w:t>
            </w:r>
          </w:p>
        </w:tc>
        <w:tc>
          <w:tcPr>
            <w:tcW w:w="9072" w:type="dxa"/>
          </w:tcPr>
          <w:p w:rsidR="00E955FA" w:rsidRPr="006447DD" w:rsidRDefault="00E955FA" w:rsidP="00DD3858">
            <w:pPr>
              <w:rPr>
                <w:rFonts w:ascii="Times New Roman" w:eastAsia="Arial Unicode MS" w:hAnsi="Times New Roman" w:cs="Times New Roman"/>
                <w:sz w:val="28"/>
                <w:szCs w:val="28"/>
              </w:rPr>
            </w:pPr>
            <w:r w:rsidRPr="006447DD">
              <w:rPr>
                <w:rFonts w:ascii="Times New Roman" w:eastAsia="Arial Unicode MS" w:hAnsi="Times New Roman" w:cs="Times New Roman"/>
                <w:sz w:val="28"/>
                <w:szCs w:val="28"/>
              </w:rPr>
              <w:t>Bulletin of Pure &amp; Applied Sciences Section – A Zoology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128</w:t>
            </w:r>
          </w:p>
        </w:tc>
        <w:tc>
          <w:tcPr>
            <w:tcW w:w="9072" w:type="dxa"/>
          </w:tcPr>
          <w:p w:rsidR="00E955FA" w:rsidRPr="006447DD" w:rsidRDefault="00E955FA" w:rsidP="00DD3858">
            <w:pPr>
              <w:rPr>
                <w:rFonts w:ascii="Times New Roman" w:eastAsia="Arial Unicode MS" w:hAnsi="Times New Roman" w:cs="Times New Roman"/>
                <w:sz w:val="28"/>
                <w:szCs w:val="28"/>
              </w:rPr>
            </w:pPr>
            <w:r w:rsidRPr="006447DD">
              <w:rPr>
                <w:rFonts w:ascii="Times New Roman" w:eastAsia="Arial Unicode MS" w:hAnsi="Times New Roman" w:cs="Times New Roman"/>
                <w:sz w:val="28"/>
                <w:szCs w:val="28"/>
              </w:rPr>
              <w:t>Bulletin of Pure &amp; Applied Sciences Section – B Zoology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129</w:t>
            </w:r>
          </w:p>
        </w:tc>
        <w:tc>
          <w:tcPr>
            <w:tcW w:w="9072" w:type="dxa"/>
          </w:tcPr>
          <w:p w:rsidR="00E955FA" w:rsidRPr="006447DD" w:rsidRDefault="00E955FA" w:rsidP="00DD3858">
            <w:pPr>
              <w:rPr>
                <w:rFonts w:ascii="Times New Roman" w:eastAsia="Arial Unicode MS" w:hAnsi="Times New Roman" w:cs="Times New Roman"/>
                <w:sz w:val="28"/>
                <w:szCs w:val="28"/>
              </w:rPr>
            </w:pPr>
            <w:r w:rsidRPr="006447DD">
              <w:rPr>
                <w:rFonts w:ascii="Times New Roman" w:eastAsia="Arial Unicode MS" w:hAnsi="Times New Roman" w:cs="Times New Roman"/>
                <w:sz w:val="28"/>
                <w:szCs w:val="28"/>
              </w:rPr>
              <w:t>Indaian Journal of Biochemistry and Biophysics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130</w:t>
            </w:r>
          </w:p>
        </w:tc>
        <w:tc>
          <w:tcPr>
            <w:tcW w:w="9072" w:type="dxa"/>
          </w:tcPr>
          <w:p w:rsidR="00E955FA" w:rsidRPr="006447DD" w:rsidRDefault="00E955FA" w:rsidP="00DD3858">
            <w:pPr>
              <w:rPr>
                <w:rFonts w:ascii="Times New Roman" w:eastAsia="Arial Unicode MS" w:hAnsi="Times New Roman" w:cs="Times New Roman"/>
                <w:sz w:val="28"/>
                <w:szCs w:val="28"/>
              </w:rPr>
            </w:pPr>
            <w:r w:rsidRPr="006447DD">
              <w:rPr>
                <w:rFonts w:ascii="Times New Roman" w:eastAsia="Arial Unicode MS" w:hAnsi="Times New Roman" w:cs="Times New Roman"/>
                <w:sz w:val="28"/>
                <w:szCs w:val="28"/>
              </w:rPr>
              <w:t xml:space="preserve">Indaian Journal of Biotechnology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131</w:t>
            </w:r>
          </w:p>
        </w:tc>
        <w:tc>
          <w:tcPr>
            <w:tcW w:w="9072" w:type="dxa"/>
          </w:tcPr>
          <w:p w:rsidR="00E955FA" w:rsidRPr="006447DD" w:rsidRDefault="00E955FA" w:rsidP="00DD3858">
            <w:pPr>
              <w:rPr>
                <w:rFonts w:ascii="Times New Roman" w:eastAsia="Arial Unicode MS" w:hAnsi="Times New Roman" w:cs="Times New Roman"/>
                <w:sz w:val="28"/>
                <w:szCs w:val="28"/>
              </w:rPr>
            </w:pPr>
            <w:r w:rsidRPr="006447DD">
              <w:rPr>
                <w:rFonts w:ascii="Times New Roman" w:eastAsia="Arial Unicode MS" w:hAnsi="Times New Roman" w:cs="Times New Roman"/>
                <w:sz w:val="28"/>
                <w:szCs w:val="28"/>
              </w:rPr>
              <w:t>Indaian Sciences Abstracts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132</w:t>
            </w:r>
          </w:p>
        </w:tc>
        <w:tc>
          <w:tcPr>
            <w:tcW w:w="9072" w:type="dxa"/>
          </w:tcPr>
          <w:p w:rsidR="00E955FA" w:rsidRPr="006447DD" w:rsidRDefault="00E955FA" w:rsidP="00DD3858">
            <w:pPr>
              <w:rPr>
                <w:rFonts w:ascii="Times New Roman" w:eastAsia="Arial Unicode MS" w:hAnsi="Times New Roman" w:cs="Times New Roman"/>
                <w:sz w:val="28"/>
                <w:szCs w:val="28"/>
              </w:rPr>
            </w:pPr>
            <w:r w:rsidRPr="006447DD">
              <w:rPr>
                <w:rFonts w:ascii="Times New Roman" w:eastAsia="Arial Unicode MS" w:hAnsi="Times New Roman" w:cs="Times New Roman"/>
                <w:sz w:val="28"/>
                <w:szCs w:val="28"/>
              </w:rPr>
              <w:t>Journal of Biosciences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133</w:t>
            </w:r>
          </w:p>
        </w:tc>
        <w:tc>
          <w:tcPr>
            <w:tcW w:w="9072" w:type="dxa"/>
          </w:tcPr>
          <w:p w:rsidR="00E955FA" w:rsidRPr="006447DD" w:rsidRDefault="00E955FA" w:rsidP="00DD3858">
            <w:pPr>
              <w:rPr>
                <w:rFonts w:ascii="Times New Roman" w:eastAsia="Arial Unicode MS" w:hAnsi="Times New Roman" w:cs="Times New Roman"/>
                <w:sz w:val="28"/>
                <w:szCs w:val="28"/>
              </w:rPr>
            </w:pPr>
            <w:r w:rsidRPr="006447DD">
              <w:rPr>
                <w:rFonts w:ascii="Times New Roman" w:eastAsia="Arial Unicode MS" w:hAnsi="Times New Roman" w:cs="Times New Roman"/>
                <w:sz w:val="28"/>
                <w:szCs w:val="28"/>
              </w:rPr>
              <w:t xml:space="preserve">Journal of Scientific and Industrial Research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134</w:t>
            </w:r>
          </w:p>
        </w:tc>
        <w:tc>
          <w:tcPr>
            <w:tcW w:w="9072" w:type="dxa"/>
          </w:tcPr>
          <w:p w:rsidR="00E955FA" w:rsidRPr="006447DD" w:rsidRDefault="00E955FA" w:rsidP="00DD3858">
            <w:pPr>
              <w:rPr>
                <w:rFonts w:ascii="Times New Roman" w:eastAsia="Arial Unicode MS" w:hAnsi="Times New Roman" w:cs="Times New Roman"/>
                <w:sz w:val="28"/>
                <w:szCs w:val="28"/>
              </w:rPr>
            </w:pPr>
            <w:r>
              <w:rPr>
                <w:rFonts w:ascii="Times New Roman" w:eastAsia="Arial Unicode MS" w:hAnsi="Times New Roman" w:cs="Times New Roman"/>
                <w:sz w:val="28"/>
                <w:szCs w:val="28"/>
              </w:rPr>
              <w:t>Indian Journal</w:t>
            </w:r>
            <w:r w:rsidRPr="006447DD">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o</w:t>
            </w:r>
            <w:r w:rsidRPr="006447DD">
              <w:rPr>
                <w:rFonts w:ascii="Times New Roman" w:eastAsia="Arial Unicode MS" w:hAnsi="Times New Roman" w:cs="Times New Roman"/>
                <w:sz w:val="28"/>
                <w:szCs w:val="28"/>
              </w:rPr>
              <w:t>f Natural Products &amp; Resources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135</w:t>
            </w:r>
          </w:p>
        </w:tc>
        <w:tc>
          <w:tcPr>
            <w:tcW w:w="9072" w:type="dxa"/>
          </w:tcPr>
          <w:p w:rsidR="00E955FA" w:rsidRPr="006447DD" w:rsidRDefault="00E955FA" w:rsidP="00DD3858">
            <w:pPr>
              <w:rPr>
                <w:rFonts w:ascii="Times New Roman" w:eastAsia="Arial Unicode MS" w:hAnsi="Times New Roman" w:cs="Times New Roman"/>
                <w:sz w:val="28"/>
                <w:szCs w:val="28"/>
              </w:rPr>
            </w:pPr>
            <w:r w:rsidRPr="006447DD">
              <w:rPr>
                <w:rFonts w:ascii="Times New Roman" w:eastAsia="Arial Unicode MS" w:hAnsi="Times New Roman" w:cs="Times New Roman"/>
                <w:sz w:val="28"/>
                <w:szCs w:val="28"/>
              </w:rPr>
              <w:t>Jounal of Intellectual Property Rights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136</w:t>
            </w:r>
          </w:p>
        </w:tc>
        <w:tc>
          <w:tcPr>
            <w:tcW w:w="9072" w:type="dxa"/>
          </w:tcPr>
          <w:p w:rsidR="00E955FA" w:rsidRPr="006447DD" w:rsidRDefault="00E955FA" w:rsidP="00DD3858">
            <w:pPr>
              <w:rPr>
                <w:rFonts w:ascii="Times New Roman" w:eastAsia="Arial Unicode MS" w:hAnsi="Times New Roman" w:cs="Times New Roman"/>
                <w:sz w:val="28"/>
                <w:szCs w:val="28"/>
              </w:rPr>
            </w:pPr>
            <w:r w:rsidRPr="006447DD">
              <w:rPr>
                <w:rFonts w:ascii="Times New Roman" w:eastAsia="Arial Unicode MS" w:hAnsi="Times New Roman" w:cs="Times New Roman"/>
                <w:sz w:val="28"/>
                <w:szCs w:val="28"/>
              </w:rPr>
              <w:t xml:space="preserve">Resonance – Journal of Science Education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137</w:t>
            </w:r>
          </w:p>
        </w:tc>
        <w:tc>
          <w:tcPr>
            <w:tcW w:w="9072" w:type="dxa"/>
          </w:tcPr>
          <w:p w:rsidR="00E955FA" w:rsidRPr="006447DD" w:rsidRDefault="00E955FA" w:rsidP="00DD3858">
            <w:pPr>
              <w:rPr>
                <w:rFonts w:ascii="Times New Roman" w:eastAsia="Arial Unicode MS" w:hAnsi="Times New Roman" w:cs="Times New Roman"/>
                <w:sz w:val="28"/>
                <w:szCs w:val="28"/>
              </w:rPr>
            </w:pPr>
            <w:r w:rsidRPr="006447DD">
              <w:rPr>
                <w:rFonts w:ascii="Times New Roman" w:eastAsia="Arial Unicode MS" w:hAnsi="Times New Roman" w:cs="Times New Roman"/>
                <w:sz w:val="28"/>
                <w:szCs w:val="28"/>
              </w:rPr>
              <w:t xml:space="preserve">Indian  Journal of Sericulture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138</w:t>
            </w:r>
          </w:p>
        </w:tc>
        <w:tc>
          <w:tcPr>
            <w:tcW w:w="9072" w:type="dxa"/>
          </w:tcPr>
          <w:p w:rsidR="00E955FA" w:rsidRPr="006447DD" w:rsidRDefault="00E955FA" w:rsidP="00DD3858">
            <w:pPr>
              <w:rPr>
                <w:rFonts w:ascii="Times New Roman" w:eastAsia="Arial Unicode MS" w:hAnsi="Times New Roman" w:cs="Times New Roman"/>
                <w:sz w:val="28"/>
                <w:szCs w:val="28"/>
              </w:rPr>
            </w:pPr>
            <w:r w:rsidRPr="006447DD">
              <w:rPr>
                <w:rFonts w:ascii="Times New Roman" w:eastAsia="Arial Unicode MS" w:hAnsi="Times New Roman" w:cs="Times New Roman"/>
                <w:sz w:val="28"/>
                <w:szCs w:val="28"/>
              </w:rPr>
              <w:t>Indian Jo</w:t>
            </w:r>
            <w:r>
              <w:rPr>
                <w:rFonts w:ascii="Times New Roman" w:eastAsia="Arial Unicode MS" w:hAnsi="Times New Roman" w:cs="Times New Roman"/>
                <w:sz w:val="28"/>
                <w:szCs w:val="28"/>
              </w:rPr>
              <w:t>urnal</w:t>
            </w:r>
            <w:r w:rsidRPr="006447DD">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o</w:t>
            </w:r>
            <w:r w:rsidRPr="006447DD">
              <w:rPr>
                <w:rFonts w:ascii="Times New Roman" w:eastAsia="Arial Unicode MS" w:hAnsi="Times New Roman" w:cs="Times New Roman"/>
                <w:sz w:val="28"/>
                <w:szCs w:val="28"/>
              </w:rPr>
              <w:t xml:space="preserve">f Pharmaceutical Sciences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139</w:t>
            </w:r>
          </w:p>
        </w:tc>
        <w:tc>
          <w:tcPr>
            <w:tcW w:w="9072" w:type="dxa"/>
          </w:tcPr>
          <w:p w:rsidR="00E955FA" w:rsidRPr="006447DD" w:rsidRDefault="00E955FA" w:rsidP="00DD3858">
            <w:pPr>
              <w:rPr>
                <w:rFonts w:ascii="Times New Roman" w:eastAsia="Arial Unicode MS" w:hAnsi="Times New Roman" w:cs="Times New Roman"/>
                <w:sz w:val="28"/>
                <w:szCs w:val="28"/>
              </w:rPr>
            </w:pPr>
            <w:r w:rsidRPr="006447DD">
              <w:rPr>
                <w:rFonts w:ascii="Times New Roman" w:eastAsia="Arial Unicode MS" w:hAnsi="Times New Roman" w:cs="Times New Roman"/>
                <w:sz w:val="28"/>
                <w:szCs w:val="28"/>
              </w:rPr>
              <w:t>Indian Jo</w:t>
            </w:r>
            <w:r>
              <w:rPr>
                <w:rFonts w:ascii="Times New Roman" w:eastAsia="Arial Unicode MS" w:hAnsi="Times New Roman" w:cs="Times New Roman"/>
                <w:sz w:val="28"/>
                <w:szCs w:val="28"/>
              </w:rPr>
              <w:t>urnal</w:t>
            </w:r>
            <w:r w:rsidRPr="006447DD">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o</w:t>
            </w:r>
            <w:r w:rsidRPr="006447DD">
              <w:rPr>
                <w:rFonts w:ascii="Times New Roman" w:eastAsia="Arial Unicode MS" w:hAnsi="Times New Roman" w:cs="Times New Roman"/>
                <w:sz w:val="28"/>
                <w:szCs w:val="28"/>
              </w:rPr>
              <w:t xml:space="preserve">f Applied Research </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140</w:t>
            </w:r>
          </w:p>
        </w:tc>
        <w:tc>
          <w:tcPr>
            <w:tcW w:w="9072" w:type="dxa"/>
          </w:tcPr>
          <w:p w:rsidR="00E955FA" w:rsidRPr="006447DD" w:rsidRDefault="00E955FA" w:rsidP="00DD3858">
            <w:pPr>
              <w:rPr>
                <w:rFonts w:ascii="Times New Roman" w:eastAsia="Arial Unicode MS" w:hAnsi="Times New Roman" w:cs="Times New Roman"/>
                <w:sz w:val="28"/>
                <w:szCs w:val="28"/>
              </w:rPr>
            </w:pPr>
            <w:r w:rsidRPr="006447DD">
              <w:rPr>
                <w:rFonts w:ascii="Times New Roman" w:eastAsia="Arial Unicode MS" w:hAnsi="Times New Roman" w:cs="Times New Roman"/>
                <w:sz w:val="28"/>
                <w:szCs w:val="28"/>
              </w:rPr>
              <w:t>Medicinal and Aromatic Plan</w:t>
            </w:r>
            <w:r>
              <w:rPr>
                <w:rFonts w:ascii="Times New Roman" w:eastAsia="Arial Unicode MS" w:hAnsi="Times New Roman" w:cs="Times New Roman"/>
                <w:sz w:val="28"/>
                <w:szCs w:val="28"/>
              </w:rPr>
              <w:t>t</w:t>
            </w:r>
            <w:r w:rsidRPr="006447DD">
              <w:rPr>
                <w:rFonts w:ascii="Times New Roman" w:eastAsia="Arial Unicode MS" w:hAnsi="Times New Roman" w:cs="Times New Roman"/>
                <w:sz w:val="28"/>
                <w:szCs w:val="28"/>
              </w:rPr>
              <w:t>s Abstracts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141</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Indian Journal of Spatial Science</w:t>
            </w:r>
          </w:p>
        </w:tc>
      </w:tr>
      <w:tr w:rsidR="00E955FA" w:rsidRPr="001D5EB5" w:rsidTr="00DD3858">
        <w:tc>
          <w:tcPr>
            <w:tcW w:w="959" w:type="dxa"/>
          </w:tcPr>
          <w:p w:rsidR="00E955FA" w:rsidRPr="000C6AD5" w:rsidRDefault="00E955FA" w:rsidP="00DD3858">
            <w:pPr>
              <w:pStyle w:val="BodyText"/>
              <w:jc w:val="center"/>
              <w:rPr>
                <w:rFonts w:eastAsia="Arial Unicode MS"/>
                <w:b/>
                <w:sz w:val="32"/>
                <w:szCs w:val="32"/>
              </w:rPr>
            </w:pPr>
          </w:p>
        </w:tc>
        <w:tc>
          <w:tcPr>
            <w:tcW w:w="9072" w:type="dxa"/>
          </w:tcPr>
          <w:p w:rsidR="00E955FA" w:rsidRPr="000C6AD5" w:rsidRDefault="00E955FA" w:rsidP="00DD3858">
            <w:pPr>
              <w:pStyle w:val="BodyText"/>
              <w:jc w:val="center"/>
              <w:rPr>
                <w:rFonts w:eastAsia="Arial Unicode MS"/>
                <w:b/>
                <w:sz w:val="32"/>
                <w:szCs w:val="32"/>
              </w:rPr>
            </w:pPr>
            <w:r>
              <w:rPr>
                <w:rFonts w:eastAsia="Arial Unicode MS"/>
                <w:b/>
                <w:sz w:val="32"/>
                <w:szCs w:val="32"/>
              </w:rPr>
              <w:t>LIBRARY SCIENCE</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142</w:t>
            </w:r>
          </w:p>
        </w:tc>
        <w:tc>
          <w:tcPr>
            <w:tcW w:w="9072" w:type="dxa"/>
          </w:tcPr>
          <w:p w:rsidR="00E955FA" w:rsidRPr="000C6AD5" w:rsidRDefault="00E955FA" w:rsidP="00DD3858">
            <w:pPr>
              <w:rPr>
                <w:rFonts w:ascii="Times New Roman" w:eastAsia="Arial Unicode MS" w:hAnsi="Times New Roman" w:cs="Times New Roman"/>
                <w:sz w:val="28"/>
                <w:szCs w:val="28"/>
              </w:rPr>
            </w:pPr>
            <w:r w:rsidRPr="000C6AD5">
              <w:rPr>
                <w:rFonts w:ascii="Times New Roman" w:eastAsia="Arial Unicode MS" w:hAnsi="Times New Roman" w:cs="Times New Roman"/>
                <w:sz w:val="28"/>
                <w:szCs w:val="28"/>
              </w:rPr>
              <w:t>Annals of Library and Information Studies</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143</w:t>
            </w:r>
          </w:p>
        </w:tc>
        <w:tc>
          <w:tcPr>
            <w:tcW w:w="9072" w:type="dxa"/>
          </w:tcPr>
          <w:p w:rsidR="00E955FA" w:rsidRPr="000C6AD5" w:rsidRDefault="00E955FA" w:rsidP="00DD3858">
            <w:pPr>
              <w:rPr>
                <w:rFonts w:ascii="Times New Roman" w:eastAsia="Arial Unicode MS" w:hAnsi="Times New Roman" w:cs="Times New Roman"/>
                <w:sz w:val="28"/>
                <w:szCs w:val="28"/>
              </w:rPr>
            </w:pPr>
            <w:r w:rsidRPr="000C6AD5">
              <w:rPr>
                <w:rFonts w:ascii="Times New Roman" w:eastAsia="Arial Unicode MS" w:hAnsi="Times New Roman" w:cs="Times New Roman"/>
                <w:sz w:val="28"/>
                <w:szCs w:val="28"/>
              </w:rPr>
              <w:t>ILA Bulletin</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144</w:t>
            </w:r>
          </w:p>
        </w:tc>
        <w:tc>
          <w:tcPr>
            <w:tcW w:w="9072" w:type="dxa"/>
          </w:tcPr>
          <w:p w:rsidR="00E955FA" w:rsidRPr="000C6AD5" w:rsidRDefault="00E955FA" w:rsidP="00DD3858">
            <w:pPr>
              <w:rPr>
                <w:rFonts w:ascii="Times New Roman" w:eastAsia="Arial Unicode MS" w:hAnsi="Times New Roman" w:cs="Times New Roman"/>
                <w:sz w:val="28"/>
                <w:szCs w:val="28"/>
              </w:rPr>
            </w:pPr>
            <w:r w:rsidRPr="000C6AD5">
              <w:rPr>
                <w:rFonts w:ascii="Times New Roman" w:eastAsia="Arial Unicode MS" w:hAnsi="Times New Roman" w:cs="Times New Roman"/>
                <w:sz w:val="28"/>
                <w:szCs w:val="28"/>
              </w:rPr>
              <w:t>Library Progress</w:t>
            </w:r>
          </w:p>
        </w:tc>
      </w:tr>
      <w:tr w:rsidR="00E955FA" w:rsidRPr="001D5EB5" w:rsidTr="00DD3858">
        <w:tc>
          <w:tcPr>
            <w:tcW w:w="959" w:type="dxa"/>
          </w:tcPr>
          <w:p w:rsidR="00E955FA" w:rsidRPr="006C7CF9" w:rsidRDefault="00E955FA" w:rsidP="00DD3858">
            <w:pPr>
              <w:pStyle w:val="BodyText"/>
              <w:jc w:val="center"/>
              <w:rPr>
                <w:rFonts w:eastAsia="Arial Unicode MS"/>
                <w:b/>
                <w:sz w:val="32"/>
                <w:szCs w:val="32"/>
              </w:rPr>
            </w:pPr>
          </w:p>
        </w:tc>
        <w:tc>
          <w:tcPr>
            <w:tcW w:w="9072" w:type="dxa"/>
          </w:tcPr>
          <w:p w:rsidR="00E955FA" w:rsidRPr="006C7CF9" w:rsidRDefault="00E955FA" w:rsidP="00DD3858">
            <w:pPr>
              <w:pStyle w:val="BodyText"/>
              <w:jc w:val="center"/>
              <w:rPr>
                <w:rFonts w:eastAsia="Arial Unicode MS"/>
                <w:b/>
                <w:sz w:val="32"/>
                <w:szCs w:val="32"/>
              </w:rPr>
            </w:pPr>
            <w:r>
              <w:rPr>
                <w:rFonts w:eastAsia="Arial Unicode MS"/>
                <w:b/>
                <w:sz w:val="32"/>
                <w:szCs w:val="32"/>
              </w:rPr>
              <w:t>BIOTECHNOLOGY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145</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Indian Journal of Biotechnology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146</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Journal of Applied Biology and Biotechnology – ISSN 2455-7005</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147</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Indian Journal &amp; Traditional Knowledge</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148</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Nature Biotechnology</w:t>
            </w:r>
          </w:p>
        </w:tc>
      </w:tr>
      <w:tr w:rsidR="00E955FA" w:rsidRPr="001D5EB5" w:rsidTr="00DD3858">
        <w:tc>
          <w:tcPr>
            <w:tcW w:w="959" w:type="dxa"/>
          </w:tcPr>
          <w:p w:rsidR="00E955FA" w:rsidRPr="001D5EB5" w:rsidRDefault="00E955FA" w:rsidP="00DD3858">
            <w:pPr>
              <w:pStyle w:val="BodyText"/>
              <w:jc w:val="center"/>
              <w:rPr>
                <w:rFonts w:eastAsia="Arial Unicode MS"/>
                <w:sz w:val="28"/>
                <w:szCs w:val="28"/>
              </w:rPr>
            </w:pPr>
            <w:r>
              <w:rPr>
                <w:rFonts w:eastAsia="Arial Unicode MS"/>
                <w:sz w:val="28"/>
                <w:szCs w:val="28"/>
              </w:rPr>
              <w:t>149</w:t>
            </w:r>
          </w:p>
        </w:tc>
        <w:tc>
          <w:tcPr>
            <w:tcW w:w="9072" w:type="dxa"/>
          </w:tcPr>
          <w:p w:rsidR="00E955FA" w:rsidRPr="001D5EB5" w:rsidRDefault="00E955FA" w:rsidP="00DD3858">
            <w:pPr>
              <w:pStyle w:val="BodyText"/>
              <w:rPr>
                <w:rFonts w:eastAsia="Arial Unicode MS"/>
                <w:sz w:val="28"/>
                <w:szCs w:val="28"/>
              </w:rPr>
            </w:pPr>
            <w:r>
              <w:rPr>
                <w:rFonts w:eastAsia="Arial Unicode MS"/>
                <w:sz w:val="28"/>
                <w:szCs w:val="28"/>
              </w:rPr>
              <w:t>Indian Journal of Natural Product and Resources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lastRenderedPageBreak/>
              <w:t>150</w:t>
            </w:r>
          </w:p>
        </w:tc>
        <w:tc>
          <w:tcPr>
            <w:tcW w:w="9072" w:type="dxa"/>
          </w:tcPr>
          <w:p w:rsidR="00E955FA" w:rsidRDefault="00E955FA" w:rsidP="00DD3858">
            <w:pPr>
              <w:pStyle w:val="BodyText"/>
              <w:rPr>
                <w:rFonts w:eastAsia="Arial Unicode MS"/>
                <w:sz w:val="28"/>
                <w:szCs w:val="28"/>
              </w:rPr>
            </w:pPr>
            <w:r>
              <w:rPr>
                <w:rFonts w:eastAsia="Arial Unicode MS"/>
                <w:sz w:val="28"/>
                <w:szCs w:val="28"/>
              </w:rPr>
              <w:t>Science</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151</w:t>
            </w:r>
          </w:p>
        </w:tc>
        <w:tc>
          <w:tcPr>
            <w:tcW w:w="9072" w:type="dxa"/>
          </w:tcPr>
          <w:p w:rsidR="00E955FA" w:rsidRDefault="00E955FA" w:rsidP="00DD3858">
            <w:pPr>
              <w:pStyle w:val="BodyText"/>
              <w:rPr>
                <w:rFonts w:eastAsia="Arial Unicode MS"/>
                <w:sz w:val="28"/>
                <w:szCs w:val="28"/>
              </w:rPr>
            </w:pPr>
            <w:r>
              <w:rPr>
                <w:rFonts w:eastAsia="Arial Unicode MS"/>
                <w:sz w:val="28"/>
                <w:szCs w:val="28"/>
              </w:rPr>
              <w:t>3 Biotech (Springer)</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152</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Nanotechnology</w:t>
            </w:r>
          </w:p>
        </w:tc>
      </w:tr>
      <w:tr w:rsidR="00E955FA" w:rsidRPr="001D5EB5" w:rsidTr="00DD3858">
        <w:tc>
          <w:tcPr>
            <w:tcW w:w="959" w:type="dxa"/>
          </w:tcPr>
          <w:p w:rsidR="00E955FA" w:rsidRPr="002A764B" w:rsidRDefault="00E955FA" w:rsidP="00DD3858">
            <w:pPr>
              <w:pStyle w:val="BodyText"/>
              <w:jc w:val="center"/>
              <w:rPr>
                <w:rFonts w:eastAsia="Arial Unicode MS"/>
                <w:b/>
                <w:sz w:val="32"/>
                <w:szCs w:val="32"/>
              </w:rPr>
            </w:pPr>
          </w:p>
        </w:tc>
        <w:tc>
          <w:tcPr>
            <w:tcW w:w="9072" w:type="dxa"/>
          </w:tcPr>
          <w:p w:rsidR="00E955FA" w:rsidRPr="002A764B" w:rsidRDefault="00E955FA" w:rsidP="00DD3858">
            <w:pPr>
              <w:pStyle w:val="BodyText"/>
              <w:jc w:val="center"/>
              <w:rPr>
                <w:rFonts w:eastAsia="Arial Unicode MS"/>
                <w:b/>
                <w:sz w:val="32"/>
                <w:szCs w:val="32"/>
              </w:rPr>
            </w:pPr>
            <w:r>
              <w:rPr>
                <w:rFonts w:eastAsia="Arial Unicode MS"/>
                <w:b/>
                <w:sz w:val="32"/>
                <w:szCs w:val="32"/>
              </w:rPr>
              <w:t>SERICULTURE</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153</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Biological Control</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154</w:t>
            </w:r>
          </w:p>
        </w:tc>
        <w:tc>
          <w:tcPr>
            <w:tcW w:w="9072" w:type="dxa"/>
          </w:tcPr>
          <w:p w:rsidR="00E955FA" w:rsidRDefault="00E955FA" w:rsidP="00DD3858">
            <w:pPr>
              <w:pStyle w:val="BodyText"/>
              <w:rPr>
                <w:rFonts w:eastAsia="Arial Unicode MS"/>
                <w:sz w:val="28"/>
                <w:szCs w:val="28"/>
              </w:rPr>
            </w:pPr>
            <w:r>
              <w:rPr>
                <w:rFonts w:eastAsia="Arial Unicode MS"/>
                <w:sz w:val="28"/>
                <w:szCs w:val="28"/>
              </w:rPr>
              <w:t>Indian Silk</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155</w:t>
            </w:r>
          </w:p>
        </w:tc>
        <w:tc>
          <w:tcPr>
            <w:tcW w:w="9072" w:type="dxa"/>
          </w:tcPr>
          <w:p w:rsidR="00E955FA" w:rsidRDefault="00E955FA" w:rsidP="00DD3858">
            <w:pPr>
              <w:pStyle w:val="BodyText"/>
              <w:rPr>
                <w:rFonts w:eastAsia="Arial Unicode MS"/>
                <w:sz w:val="28"/>
                <w:szCs w:val="28"/>
              </w:rPr>
            </w:pPr>
            <w:r>
              <w:rPr>
                <w:rFonts w:eastAsia="Arial Unicode MS"/>
                <w:sz w:val="28"/>
                <w:szCs w:val="28"/>
              </w:rPr>
              <w:t>Seridoc</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156</w:t>
            </w:r>
          </w:p>
        </w:tc>
        <w:tc>
          <w:tcPr>
            <w:tcW w:w="9072" w:type="dxa"/>
          </w:tcPr>
          <w:p w:rsidR="00E955FA" w:rsidRDefault="00E955FA" w:rsidP="00DD3858">
            <w:pPr>
              <w:pStyle w:val="BodyText"/>
              <w:rPr>
                <w:rFonts w:eastAsia="Arial Unicode MS"/>
                <w:sz w:val="28"/>
                <w:szCs w:val="28"/>
              </w:rPr>
            </w:pPr>
            <w:r>
              <w:rPr>
                <w:rFonts w:eastAsia="Arial Unicode MS"/>
                <w:sz w:val="28"/>
                <w:szCs w:val="28"/>
              </w:rPr>
              <w:t>Resham vani</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157</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entomology &amp; Envi. Monitoring</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158</w:t>
            </w:r>
          </w:p>
        </w:tc>
        <w:tc>
          <w:tcPr>
            <w:tcW w:w="9072" w:type="dxa"/>
          </w:tcPr>
          <w:p w:rsidR="00E955FA" w:rsidRDefault="00E955FA" w:rsidP="00DD3858">
            <w:pPr>
              <w:pStyle w:val="BodyText"/>
              <w:rPr>
                <w:rFonts w:eastAsia="Arial Unicode MS"/>
                <w:sz w:val="28"/>
                <w:szCs w:val="28"/>
              </w:rPr>
            </w:pPr>
            <w:r>
              <w:rPr>
                <w:rFonts w:eastAsia="Arial Unicode MS"/>
                <w:sz w:val="28"/>
                <w:szCs w:val="28"/>
              </w:rPr>
              <w:t>Advances in Agriculture</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159</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Entomological Research</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160</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Food, Agricultural Environment</w:t>
            </w:r>
          </w:p>
        </w:tc>
      </w:tr>
      <w:tr w:rsidR="00E955FA" w:rsidRPr="001D5EB5" w:rsidTr="00DD3858">
        <w:tc>
          <w:tcPr>
            <w:tcW w:w="959" w:type="dxa"/>
          </w:tcPr>
          <w:p w:rsidR="00E955FA" w:rsidRPr="002F06F6" w:rsidRDefault="00E955FA" w:rsidP="00DD3858">
            <w:pPr>
              <w:pStyle w:val="BodyText"/>
              <w:jc w:val="center"/>
              <w:rPr>
                <w:rFonts w:eastAsia="Arial Unicode MS"/>
                <w:b/>
                <w:sz w:val="32"/>
                <w:szCs w:val="32"/>
              </w:rPr>
            </w:pPr>
          </w:p>
        </w:tc>
        <w:tc>
          <w:tcPr>
            <w:tcW w:w="9072" w:type="dxa"/>
          </w:tcPr>
          <w:p w:rsidR="00E955FA" w:rsidRPr="002F06F6" w:rsidRDefault="00E955FA" w:rsidP="00DD3858">
            <w:pPr>
              <w:pStyle w:val="BodyText"/>
              <w:jc w:val="center"/>
              <w:rPr>
                <w:rFonts w:eastAsia="Arial Unicode MS"/>
                <w:b/>
                <w:sz w:val="32"/>
                <w:szCs w:val="32"/>
              </w:rPr>
            </w:pPr>
            <w:r>
              <w:rPr>
                <w:rFonts w:eastAsia="Arial Unicode MS"/>
                <w:b/>
                <w:sz w:val="32"/>
                <w:szCs w:val="32"/>
              </w:rPr>
              <w:t>ECONOMICS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161</w:t>
            </w:r>
          </w:p>
        </w:tc>
        <w:tc>
          <w:tcPr>
            <w:tcW w:w="9072" w:type="dxa"/>
          </w:tcPr>
          <w:p w:rsidR="00E955FA" w:rsidRDefault="00E955FA" w:rsidP="00DD3858">
            <w:pPr>
              <w:pStyle w:val="BodyText"/>
              <w:rPr>
                <w:rFonts w:eastAsia="Arial Unicode MS"/>
                <w:sz w:val="28"/>
                <w:szCs w:val="28"/>
              </w:rPr>
            </w:pPr>
            <w:r>
              <w:rPr>
                <w:rFonts w:eastAsia="Arial Unicode MS"/>
                <w:sz w:val="28"/>
                <w:szCs w:val="28"/>
              </w:rPr>
              <w:t>Economics and Political weekly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162</w:t>
            </w:r>
          </w:p>
        </w:tc>
        <w:tc>
          <w:tcPr>
            <w:tcW w:w="9072" w:type="dxa"/>
          </w:tcPr>
          <w:p w:rsidR="00E955FA" w:rsidRDefault="00E955FA" w:rsidP="00DD3858">
            <w:pPr>
              <w:pStyle w:val="BodyText"/>
              <w:rPr>
                <w:rFonts w:eastAsia="Arial Unicode MS"/>
                <w:sz w:val="28"/>
                <w:szCs w:val="28"/>
              </w:rPr>
            </w:pPr>
            <w:r>
              <w:rPr>
                <w:rFonts w:eastAsia="Arial Unicode MS"/>
                <w:sz w:val="28"/>
                <w:szCs w:val="28"/>
              </w:rPr>
              <w:t>Economic Affairs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163</w:t>
            </w:r>
          </w:p>
        </w:tc>
        <w:tc>
          <w:tcPr>
            <w:tcW w:w="9072" w:type="dxa"/>
          </w:tcPr>
          <w:p w:rsidR="00E955FA" w:rsidRDefault="00E955FA" w:rsidP="00DD3858">
            <w:pPr>
              <w:pStyle w:val="BodyText"/>
              <w:rPr>
                <w:rFonts w:eastAsia="Arial Unicode MS"/>
                <w:sz w:val="28"/>
                <w:szCs w:val="28"/>
              </w:rPr>
            </w:pPr>
            <w:r>
              <w:rPr>
                <w:rFonts w:eastAsia="Arial Unicode MS"/>
                <w:sz w:val="28"/>
                <w:szCs w:val="28"/>
              </w:rPr>
              <w:t>Indian Journals of Agricultural Economics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164</w:t>
            </w:r>
          </w:p>
        </w:tc>
        <w:tc>
          <w:tcPr>
            <w:tcW w:w="9072" w:type="dxa"/>
          </w:tcPr>
          <w:p w:rsidR="00E955FA" w:rsidRDefault="00E955FA" w:rsidP="00DD3858">
            <w:pPr>
              <w:pStyle w:val="BodyText"/>
              <w:rPr>
                <w:rFonts w:eastAsia="Arial Unicode MS"/>
                <w:sz w:val="28"/>
                <w:szCs w:val="28"/>
              </w:rPr>
            </w:pPr>
            <w:r>
              <w:rPr>
                <w:rFonts w:eastAsia="Arial Unicode MS"/>
                <w:sz w:val="28"/>
                <w:szCs w:val="28"/>
              </w:rPr>
              <w:t>Indian Journals of Agricultural Marketing</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165</w:t>
            </w:r>
          </w:p>
        </w:tc>
        <w:tc>
          <w:tcPr>
            <w:tcW w:w="9072" w:type="dxa"/>
          </w:tcPr>
          <w:p w:rsidR="00E955FA" w:rsidRDefault="00E955FA" w:rsidP="00DD3858">
            <w:pPr>
              <w:pStyle w:val="BodyText"/>
              <w:rPr>
                <w:rFonts w:eastAsia="Arial Unicode MS"/>
                <w:sz w:val="28"/>
                <w:szCs w:val="28"/>
              </w:rPr>
            </w:pPr>
            <w:r>
              <w:rPr>
                <w:rFonts w:eastAsia="Arial Unicode MS"/>
                <w:sz w:val="28"/>
                <w:szCs w:val="28"/>
              </w:rPr>
              <w:t>Indian Economic Review</w:t>
            </w:r>
          </w:p>
        </w:tc>
      </w:tr>
      <w:tr w:rsidR="00E955FA" w:rsidRPr="001D5EB5" w:rsidTr="00DD3858">
        <w:tc>
          <w:tcPr>
            <w:tcW w:w="959" w:type="dxa"/>
          </w:tcPr>
          <w:p w:rsidR="00E955FA" w:rsidRPr="008D5B6D" w:rsidRDefault="00E955FA" w:rsidP="00DD3858">
            <w:pPr>
              <w:pStyle w:val="BodyText"/>
              <w:jc w:val="center"/>
              <w:rPr>
                <w:rFonts w:eastAsia="Arial Unicode MS"/>
                <w:b/>
                <w:sz w:val="32"/>
                <w:szCs w:val="32"/>
              </w:rPr>
            </w:pPr>
          </w:p>
        </w:tc>
        <w:tc>
          <w:tcPr>
            <w:tcW w:w="9072" w:type="dxa"/>
          </w:tcPr>
          <w:p w:rsidR="00E955FA" w:rsidRPr="008D5B6D" w:rsidRDefault="00E955FA" w:rsidP="00DD3858">
            <w:pPr>
              <w:pStyle w:val="BodyText"/>
              <w:jc w:val="center"/>
              <w:rPr>
                <w:rFonts w:eastAsia="Arial Unicode MS"/>
                <w:b/>
                <w:sz w:val="32"/>
                <w:szCs w:val="32"/>
              </w:rPr>
            </w:pPr>
            <w:r>
              <w:rPr>
                <w:rFonts w:eastAsia="Arial Unicode MS"/>
                <w:b/>
                <w:sz w:val="32"/>
                <w:szCs w:val="32"/>
              </w:rPr>
              <w:t>HISTORY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166</w:t>
            </w:r>
          </w:p>
        </w:tc>
        <w:tc>
          <w:tcPr>
            <w:tcW w:w="9072" w:type="dxa"/>
          </w:tcPr>
          <w:p w:rsidR="00E955FA" w:rsidRDefault="00E955FA" w:rsidP="00DD3858">
            <w:pPr>
              <w:pStyle w:val="BodyText"/>
              <w:rPr>
                <w:rFonts w:eastAsia="Arial Unicode MS"/>
                <w:sz w:val="28"/>
                <w:szCs w:val="28"/>
              </w:rPr>
            </w:pPr>
            <w:r>
              <w:rPr>
                <w:rFonts w:eastAsia="Arial Unicode MS"/>
                <w:sz w:val="28"/>
                <w:szCs w:val="28"/>
              </w:rPr>
              <w:t>The Journal of Economic History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167</w:t>
            </w:r>
          </w:p>
        </w:tc>
        <w:tc>
          <w:tcPr>
            <w:tcW w:w="9072" w:type="dxa"/>
          </w:tcPr>
          <w:p w:rsidR="00E955FA" w:rsidRDefault="00E955FA" w:rsidP="00DD3858">
            <w:pPr>
              <w:pStyle w:val="BodyText"/>
              <w:rPr>
                <w:rFonts w:eastAsia="Arial Unicode MS"/>
                <w:sz w:val="28"/>
                <w:szCs w:val="28"/>
              </w:rPr>
            </w:pPr>
            <w:r>
              <w:rPr>
                <w:rFonts w:eastAsia="Arial Unicode MS"/>
                <w:sz w:val="28"/>
                <w:szCs w:val="28"/>
              </w:rPr>
              <w:t>The Economic History Review</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168</w:t>
            </w:r>
          </w:p>
        </w:tc>
        <w:tc>
          <w:tcPr>
            <w:tcW w:w="9072" w:type="dxa"/>
          </w:tcPr>
          <w:p w:rsidR="00E955FA" w:rsidRDefault="00E955FA" w:rsidP="00DD3858">
            <w:pPr>
              <w:pStyle w:val="BodyText"/>
              <w:rPr>
                <w:rFonts w:eastAsia="Arial Unicode MS"/>
                <w:sz w:val="28"/>
                <w:szCs w:val="28"/>
              </w:rPr>
            </w:pPr>
            <w:r>
              <w:rPr>
                <w:rFonts w:eastAsia="Arial Unicode MS"/>
                <w:sz w:val="28"/>
                <w:szCs w:val="28"/>
              </w:rPr>
              <w:t>Past &amp; Present</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169</w:t>
            </w:r>
          </w:p>
        </w:tc>
        <w:tc>
          <w:tcPr>
            <w:tcW w:w="9072" w:type="dxa"/>
          </w:tcPr>
          <w:p w:rsidR="00E955FA" w:rsidRDefault="00E955FA" w:rsidP="00DD3858">
            <w:pPr>
              <w:pStyle w:val="BodyText"/>
              <w:rPr>
                <w:rFonts w:eastAsia="Arial Unicode MS"/>
                <w:sz w:val="28"/>
                <w:szCs w:val="28"/>
              </w:rPr>
            </w:pPr>
            <w:r>
              <w:rPr>
                <w:rFonts w:eastAsia="Arial Unicode MS"/>
                <w:sz w:val="28"/>
                <w:szCs w:val="28"/>
              </w:rPr>
              <w:t>The American Historical Review</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170</w:t>
            </w:r>
          </w:p>
        </w:tc>
        <w:tc>
          <w:tcPr>
            <w:tcW w:w="9072" w:type="dxa"/>
          </w:tcPr>
          <w:p w:rsidR="00E955FA" w:rsidRDefault="00E955FA" w:rsidP="00DD3858">
            <w:pPr>
              <w:pStyle w:val="BodyText"/>
              <w:rPr>
                <w:rFonts w:eastAsia="Arial Unicode MS"/>
                <w:sz w:val="28"/>
                <w:szCs w:val="28"/>
              </w:rPr>
            </w:pPr>
            <w:r>
              <w:rPr>
                <w:rFonts w:eastAsia="Arial Unicode MS"/>
                <w:sz w:val="28"/>
                <w:szCs w:val="28"/>
              </w:rPr>
              <w:t>Comparative Studies in Society and History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171</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Global History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172</w:t>
            </w:r>
          </w:p>
        </w:tc>
        <w:tc>
          <w:tcPr>
            <w:tcW w:w="9072" w:type="dxa"/>
          </w:tcPr>
          <w:p w:rsidR="00E955FA" w:rsidRDefault="00E955FA" w:rsidP="00DD3858">
            <w:pPr>
              <w:pStyle w:val="BodyText"/>
              <w:rPr>
                <w:rFonts w:eastAsia="Arial Unicode MS"/>
                <w:sz w:val="28"/>
                <w:szCs w:val="28"/>
              </w:rPr>
            </w:pPr>
            <w:r>
              <w:rPr>
                <w:rFonts w:eastAsia="Arial Unicode MS"/>
                <w:sz w:val="28"/>
                <w:szCs w:val="28"/>
              </w:rPr>
              <w:t>The History of the Family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173</w:t>
            </w:r>
          </w:p>
        </w:tc>
        <w:tc>
          <w:tcPr>
            <w:tcW w:w="9072" w:type="dxa"/>
          </w:tcPr>
          <w:p w:rsidR="00E955FA" w:rsidRDefault="00E955FA" w:rsidP="00DD3858">
            <w:pPr>
              <w:pStyle w:val="BodyText"/>
              <w:rPr>
                <w:rFonts w:eastAsia="Arial Unicode MS"/>
                <w:sz w:val="28"/>
                <w:szCs w:val="28"/>
              </w:rPr>
            </w:pPr>
            <w:r>
              <w:rPr>
                <w:rFonts w:eastAsia="Arial Unicode MS"/>
                <w:sz w:val="28"/>
                <w:szCs w:val="28"/>
              </w:rPr>
              <w:t>The Historical Journal</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174</w:t>
            </w:r>
          </w:p>
        </w:tc>
        <w:tc>
          <w:tcPr>
            <w:tcW w:w="9072" w:type="dxa"/>
          </w:tcPr>
          <w:p w:rsidR="00E955FA" w:rsidRDefault="00E955FA" w:rsidP="00DD3858">
            <w:pPr>
              <w:pStyle w:val="BodyText"/>
              <w:rPr>
                <w:rFonts w:eastAsia="Arial Unicode MS"/>
                <w:sz w:val="28"/>
                <w:szCs w:val="28"/>
              </w:rPr>
            </w:pPr>
            <w:r>
              <w:rPr>
                <w:rFonts w:eastAsia="Arial Unicode MS"/>
                <w:sz w:val="28"/>
                <w:szCs w:val="28"/>
              </w:rPr>
              <w:t>Medical History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175</w:t>
            </w:r>
          </w:p>
        </w:tc>
        <w:tc>
          <w:tcPr>
            <w:tcW w:w="9072" w:type="dxa"/>
          </w:tcPr>
          <w:p w:rsidR="00E955FA" w:rsidRDefault="00E955FA" w:rsidP="00DD3858">
            <w:pPr>
              <w:pStyle w:val="BodyText"/>
              <w:rPr>
                <w:rFonts w:eastAsia="Arial Unicode MS"/>
                <w:sz w:val="28"/>
                <w:szCs w:val="28"/>
              </w:rPr>
            </w:pPr>
            <w:r>
              <w:rPr>
                <w:rFonts w:eastAsia="Arial Unicode MS"/>
                <w:sz w:val="28"/>
                <w:szCs w:val="28"/>
              </w:rPr>
              <w:t>The International History Review</w:t>
            </w:r>
          </w:p>
        </w:tc>
      </w:tr>
      <w:tr w:rsidR="00E955FA" w:rsidRPr="001D5EB5" w:rsidTr="00DD3858">
        <w:tc>
          <w:tcPr>
            <w:tcW w:w="959" w:type="dxa"/>
          </w:tcPr>
          <w:p w:rsidR="00E955FA" w:rsidRPr="006B1AE2" w:rsidRDefault="00E955FA" w:rsidP="00DD3858">
            <w:pPr>
              <w:pStyle w:val="BodyText"/>
              <w:jc w:val="center"/>
              <w:rPr>
                <w:rFonts w:eastAsia="Arial Unicode MS"/>
                <w:b/>
                <w:sz w:val="32"/>
                <w:szCs w:val="32"/>
              </w:rPr>
            </w:pPr>
          </w:p>
        </w:tc>
        <w:tc>
          <w:tcPr>
            <w:tcW w:w="9072" w:type="dxa"/>
          </w:tcPr>
          <w:p w:rsidR="00E955FA" w:rsidRPr="006B1AE2" w:rsidRDefault="00E955FA" w:rsidP="00DD3858">
            <w:pPr>
              <w:pStyle w:val="BodyText"/>
              <w:jc w:val="center"/>
              <w:rPr>
                <w:rFonts w:eastAsia="Arial Unicode MS"/>
                <w:b/>
                <w:sz w:val="32"/>
                <w:szCs w:val="32"/>
              </w:rPr>
            </w:pPr>
            <w:r>
              <w:rPr>
                <w:rFonts w:eastAsia="Arial Unicode MS"/>
                <w:b/>
                <w:sz w:val="32"/>
                <w:szCs w:val="32"/>
              </w:rPr>
              <w:t>POLITICAL SCIENCE &amp; PUBLIC ADMINISTRATION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176</w:t>
            </w:r>
          </w:p>
        </w:tc>
        <w:tc>
          <w:tcPr>
            <w:tcW w:w="9072" w:type="dxa"/>
          </w:tcPr>
          <w:p w:rsidR="00E955FA" w:rsidRPr="00385241" w:rsidRDefault="00E955FA" w:rsidP="00DD3858">
            <w:pP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Indain Journal of </w:t>
            </w:r>
            <w:r w:rsidRPr="00385241">
              <w:rPr>
                <w:rFonts w:ascii="Times New Roman" w:eastAsia="Arial Unicode MS" w:hAnsi="Times New Roman" w:cs="Times New Roman"/>
                <w:sz w:val="28"/>
                <w:szCs w:val="28"/>
              </w:rPr>
              <w:t xml:space="preserve">Political Scienece </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177</w:t>
            </w:r>
          </w:p>
        </w:tc>
        <w:tc>
          <w:tcPr>
            <w:tcW w:w="9072" w:type="dxa"/>
          </w:tcPr>
          <w:p w:rsidR="00E955FA" w:rsidRPr="00385241" w:rsidRDefault="00E955FA" w:rsidP="00DD3858">
            <w:pPr>
              <w:rPr>
                <w:rFonts w:ascii="Times New Roman" w:eastAsia="Arial Unicode MS" w:hAnsi="Times New Roman" w:cs="Times New Roman"/>
                <w:sz w:val="28"/>
                <w:szCs w:val="28"/>
              </w:rPr>
            </w:pPr>
            <w:r w:rsidRPr="00385241">
              <w:rPr>
                <w:rFonts w:ascii="Times New Roman" w:eastAsia="Arial Unicode MS" w:hAnsi="Times New Roman" w:cs="Times New Roman"/>
                <w:sz w:val="28"/>
                <w:szCs w:val="28"/>
              </w:rPr>
              <w:t>Indain Journal of Public Administration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178</w:t>
            </w:r>
          </w:p>
        </w:tc>
        <w:tc>
          <w:tcPr>
            <w:tcW w:w="9072" w:type="dxa"/>
          </w:tcPr>
          <w:p w:rsidR="00E955FA" w:rsidRPr="00385241" w:rsidRDefault="00E955FA" w:rsidP="00DD3858">
            <w:pPr>
              <w:rPr>
                <w:rFonts w:ascii="Times New Roman" w:eastAsia="Arial Unicode MS" w:hAnsi="Times New Roman" w:cs="Times New Roman"/>
                <w:sz w:val="28"/>
                <w:szCs w:val="28"/>
              </w:rPr>
            </w:pPr>
            <w:r w:rsidRPr="00385241">
              <w:rPr>
                <w:rFonts w:ascii="Times New Roman" w:eastAsia="Arial Unicode MS" w:hAnsi="Times New Roman" w:cs="Times New Roman"/>
                <w:sz w:val="28"/>
                <w:szCs w:val="28"/>
              </w:rPr>
              <w:t>Strategic Analysis ( Newly Added )</w:t>
            </w:r>
          </w:p>
        </w:tc>
      </w:tr>
      <w:tr w:rsidR="00E955FA" w:rsidRPr="001D5EB5" w:rsidTr="00DD3858">
        <w:tc>
          <w:tcPr>
            <w:tcW w:w="959" w:type="dxa"/>
          </w:tcPr>
          <w:p w:rsidR="00E955FA" w:rsidRPr="00A9533B" w:rsidRDefault="00E955FA" w:rsidP="00DD3858">
            <w:pPr>
              <w:pStyle w:val="BodyText"/>
              <w:jc w:val="center"/>
              <w:rPr>
                <w:rFonts w:eastAsia="Arial Unicode MS"/>
                <w:b/>
                <w:sz w:val="32"/>
                <w:szCs w:val="32"/>
              </w:rPr>
            </w:pPr>
          </w:p>
        </w:tc>
        <w:tc>
          <w:tcPr>
            <w:tcW w:w="9072" w:type="dxa"/>
          </w:tcPr>
          <w:p w:rsidR="00E955FA" w:rsidRPr="00A9533B" w:rsidRDefault="00E955FA" w:rsidP="00DD3858">
            <w:pPr>
              <w:pStyle w:val="BodyText"/>
              <w:jc w:val="center"/>
              <w:rPr>
                <w:rFonts w:eastAsia="Arial Unicode MS"/>
                <w:b/>
                <w:sz w:val="32"/>
                <w:szCs w:val="32"/>
              </w:rPr>
            </w:pPr>
            <w:r>
              <w:rPr>
                <w:rFonts w:eastAsia="Arial Unicode MS"/>
                <w:b/>
                <w:sz w:val="32"/>
                <w:szCs w:val="32"/>
              </w:rPr>
              <w:t>RURAL DEVELOPMENT &amp; SOCIAL WORK</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179</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Social Work and Social Development</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180</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Social Work Education, Research and Action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181</w:t>
            </w:r>
          </w:p>
        </w:tc>
        <w:tc>
          <w:tcPr>
            <w:tcW w:w="9072" w:type="dxa"/>
          </w:tcPr>
          <w:p w:rsidR="00E955FA" w:rsidRDefault="00E955FA" w:rsidP="00DD3858">
            <w:pPr>
              <w:pStyle w:val="BodyText"/>
              <w:rPr>
                <w:rFonts w:eastAsia="Arial Unicode MS"/>
                <w:sz w:val="28"/>
                <w:szCs w:val="28"/>
              </w:rPr>
            </w:pPr>
            <w:r>
              <w:rPr>
                <w:rFonts w:eastAsia="Arial Unicode MS"/>
                <w:sz w:val="28"/>
                <w:szCs w:val="28"/>
              </w:rPr>
              <w:t>Perspectives in Social Work</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182</w:t>
            </w:r>
          </w:p>
        </w:tc>
        <w:tc>
          <w:tcPr>
            <w:tcW w:w="9072" w:type="dxa"/>
          </w:tcPr>
          <w:p w:rsidR="00E955FA" w:rsidRDefault="00E955FA" w:rsidP="00DD3858">
            <w:pPr>
              <w:pStyle w:val="BodyText"/>
              <w:rPr>
                <w:rFonts w:eastAsia="Arial Unicode MS"/>
                <w:sz w:val="28"/>
                <w:szCs w:val="28"/>
              </w:rPr>
            </w:pPr>
            <w:r>
              <w:rPr>
                <w:rFonts w:eastAsia="Arial Unicode MS"/>
                <w:sz w:val="28"/>
                <w:szCs w:val="28"/>
              </w:rPr>
              <w:t>Humanities and Social Science Studies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183</w:t>
            </w:r>
          </w:p>
        </w:tc>
        <w:tc>
          <w:tcPr>
            <w:tcW w:w="9072" w:type="dxa"/>
          </w:tcPr>
          <w:p w:rsidR="00E955FA" w:rsidRDefault="00E955FA" w:rsidP="00DD3858">
            <w:pPr>
              <w:pStyle w:val="BodyText"/>
              <w:rPr>
                <w:rFonts w:eastAsia="Arial Unicode MS"/>
                <w:sz w:val="28"/>
                <w:szCs w:val="28"/>
              </w:rPr>
            </w:pPr>
            <w:r>
              <w:rPr>
                <w:rFonts w:eastAsia="Arial Unicode MS"/>
                <w:sz w:val="28"/>
                <w:szCs w:val="28"/>
              </w:rPr>
              <w:t>International Journal of Cultural Studies and Social Sciences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184</w:t>
            </w:r>
          </w:p>
        </w:tc>
        <w:tc>
          <w:tcPr>
            <w:tcW w:w="9072" w:type="dxa"/>
          </w:tcPr>
          <w:p w:rsidR="00E955FA" w:rsidRDefault="00E955FA" w:rsidP="00DD3858">
            <w:pPr>
              <w:pStyle w:val="BodyText"/>
              <w:rPr>
                <w:rFonts w:eastAsia="Arial Unicode MS"/>
                <w:sz w:val="28"/>
                <w:szCs w:val="28"/>
              </w:rPr>
            </w:pPr>
            <w:r>
              <w:rPr>
                <w:rFonts w:eastAsia="Arial Unicode MS"/>
                <w:sz w:val="28"/>
                <w:szCs w:val="28"/>
              </w:rPr>
              <w:t>International Journal of Social Quality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185</w:t>
            </w:r>
          </w:p>
        </w:tc>
        <w:tc>
          <w:tcPr>
            <w:tcW w:w="9072" w:type="dxa"/>
          </w:tcPr>
          <w:p w:rsidR="00E955FA" w:rsidRDefault="00E955FA" w:rsidP="00DD3858">
            <w:pPr>
              <w:pStyle w:val="BodyText"/>
              <w:rPr>
                <w:rFonts w:eastAsia="Arial Unicode MS"/>
                <w:sz w:val="28"/>
                <w:szCs w:val="28"/>
              </w:rPr>
            </w:pPr>
            <w:r>
              <w:rPr>
                <w:rFonts w:eastAsia="Arial Unicode MS"/>
                <w:sz w:val="28"/>
                <w:szCs w:val="28"/>
              </w:rPr>
              <w:t>International Reciew of Social Sciences and Humanities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186</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Social and Ecomnomic Development</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187</w:t>
            </w:r>
          </w:p>
        </w:tc>
        <w:tc>
          <w:tcPr>
            <w:tcW w:w="9072" w:type="dxa"/>
          </w:tcPr>
          <w:p w:rsidR="00E955FA" w:rsidRDefault="00E955FA" w:rsidP="00DD3858">
            <w:pPr>
              <w:pStyle w:val="BodyText"/>
              <w:rPr>
                <w:rFonts w:eastAsia="Arial Unicode MS"/>
                <w:sz w:val="28"/>
                <w:szCs w:val="28"/>
              </w:rPr>
            </w:pPr>
            <w:r>
              <w:rPr>
                <w:rFonts w:eastAsia="Arial Unicode MS"/>
                <w:sz w:val="28"/>
                <w:szCs w:val="28"/>
              </w:rPr>
              <w:t>Samajik Vimarsh</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lastRenderedPageBreak/>
              <w:t>188</w:t>
            </w:r>
          </w:p>
        </w:tc>
        <w:tc>
          <w:tcPr>
            <w:tcW w:w="9072" w:type="dxa"/>
          </w:tcPr>
          <w:p w:rsidR="00E955FA" w:rsidRDefault="00E955FA" w:rsidP="00DD3858">
            <w:pPr>
              <w:pStyle w:val="BodyText"/>
              <w:rPr>
                <w:rFonts w:eastAsia="Arial Unicode MS"/>
                <w:sz w:val="28"/>
                <w:szCs w:val="28"/>
              </w:rPr>
            </w:pPr>
            <w:r>
              <w:rPr>
                <w:rFonts w:eastAsia="Arial Unicode MS"/>
                <w:sz w:val="28"/>
                <w:szCs w:val="28"/>
              </w:rPr>
              <w:t>Social Action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189</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Social and Economic Development</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190</w:t>
            </w:r>
          </w:p>
        </w:tc>
        <w:tc>
          <w:tcPr>
            <w:tcW w:w="9072" w:type="dxa"/>
          </w:tcPr>
          <w:p w:rsidR="00E955FA" w:rsidRDefault="00E955FA" w:rsidP="00DD3858">
            <w:pPr>
              <w:pStyle w:val="BodyText"/>
              <w:rPr>
                <w:rFonts w:eastAsia="Arial Unicode MS"/>
                <w:sz w:val="28"/>
                <w:szCs w:val="28"/>
              </w:rPr>
            </w:pPr>
            <w:r>
              <w:rPr>
                <w:rFonts w:eastAsia="Arial Unicode MS"/>
                <w:sz w:val="28"/>
                <w:szCs w:val="28"/>
              </w:rPr>
              <w:t>Small Enterprises Development, Management and Extension Journal</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191</w:t>
            </w:r>
          </w:p>
        </w:tc>
        <w:tc>
          <w:tcPr>
            <w:tcW w:w="9072" w:type="dxa"/>
          </w:tcPr>
          <w:p w:rsidR="00E955FA" w:rsidRDefault="00E955FA" w:rsidP="00DD3858">
            <w:pPr>
              <w:pStyle w:val="BodyText"/>
              <w:rPr>
                <w:rFonts w:eastAsia="Arial Unicode MS"/>
                <w:sz w:val="28"/>
                <w:szCs w:val="28"/>
              </w:rPr>
            </w:pPr>
            <w:r>
              <w:rPr>
                <w:rFonts w:eastAsia="Arial Unicode MS"/>
                <w:sz w:val="28"/>
                <w:szCs w:val="28"/>
              </w:rPr>
              <w:t>Towards Excellence</w:t>
            </w:r>
          </w:p>
        </w:tc>
      </w:tr>
      <w:tr w:rsidR="00E955FA" w:rsidRPr="001D5EB5" w:rsidTr="00DD3858">
        <w:tc>
          <w:tcPr>
            <w:tcW w:w="959" w:type="dxa"/>
          </w:tcPr>
          <w:p w:rsidR="00E955FA" w:rsidRPr="00823D66" w:rsidRDefault="00E955FA" w:rsidP="00DD3858">
            <w:pPr>
              <w:pStyle w:val="BodyText"/>
              <w:jc w:val="center"/>
              <w:rPr>
                <w:rFonts w:eastAsia="Arial Unicode MS"/>
                <w:b/>
                <w:sz w:val="32"/>
                <w:szCs w:val="32"/>
              </w:rPr>
            </w:pPr>
          </w:p>
        </w:tc>
        <w:tc>
          <w:tcPr>
            <w:tcW w:w="9072" w:type="dxa"/>
          </w:tcPr>
          <w:p w:rsidR="00E955FA" w:rsidRPr="00823D66" w:rsidRDefault="00E955FA" w:rsidP="00DD3858">
            <w:pPr>
              <w:pStyle w:val="BodyText"/>
              <w:jc w:val="center"/>
              <w:rPr>
                <w:rFonts w:eastAsia="Arial Unicode MS"/>
                <w:b/>
                <w:sz w:val="32"/>
                <w:szCs w:val="32"/>
              </w:rPr>
            </w:pPr>
            <w:r>
              <w:rPr>
                <w:rFonts w:eastAsia="Arial Unicode MS"/>
                <w:b/>
                <w:sz w:val="32"/>
                <w:szCs w:val="32"/>
              </w:rPr>
              <w:t>SOCIOLOGY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192</w:t>
            </w:r>
          </w:p>
        </w:tc>
        <w:tc>
          <w:tcPr>
            <w:tcW w:w="9072" w:type="dxa"/>
          </w:tcPr>
          <w:p w:rsidR="00E955FA" w:rsidRDefault="00E955FA" w:rsidP="00DD3858">
            <w:pPr>
              <w:pStyle w:val="BodyText"/>
              <w:rPr>
                <w:rFonts w:eastAsia="Arial Unicode MS"/>
                <w:sz w:val="28"/>
                <w:szCs w:val="28"/>
              </w:rPr>
            </w:pPr>
            <w:r>
              <w:rPr>
                <w:rFonts w:eastAsia="Arial Unicode MS"/>
                <w:sz w:val="28"/>
                <w:szCs w:val="28"/>
              </w:rPr>
              <w:t>Sociological Bulletin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193</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Journals of the Health Management</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194</w:t>
            </w:r>
          </w:p>
        </w:tc>
        <w:tc>
          <w:tcPr>
            <w:tcW w:w="9072" w:type="dxa"/>
          </w:tcPr>
          <w:p w:rsidR="00E955FA" w:rsidRDefault="00E955FA" w:rsidP="00DD3858">
            <w:pPr>
              <w:pStyle w:val="BodyText"/>
              <w:rPr>
                <w:rFonts w:eastAsia="Arial Unicode MS"/>
                <w:sz w:val="28"/>
                <w:szCs w:val="28"/>
              </w:rPr>
            </w:pPr>
            <w:r>
              <w:rPr>
                <w:rFonts w:eastAsia="Arial Unicode MS"/>
                <w:sz w:val="28"/>
                <w:szCs w:val="28"/>
              </w:rPr>
              <w:t xml:space="preserve">Sage Journals </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195</w:t>
            </w:r>
          </w:p>
        </w:tc>
        <w:tc>
          <w:tcPr>
            <w:tcW w:w="9072" w:type="dxa"/>
          </w:tcPr>
          <w:p w:rsidR="00E955FA" w:rsidRDefault="00E955FA" w:rsidP="00DD3858">
            <w:pPr>
              <w:pStyle w:val="BodyText"/>
              <w:rPr>
                <w:rFonts w:eastAsia="Arial Unicode MS"/>
                <w:sz w:val="28"/>
                <w:szCs w:val="28"/>
              </w:rPr>
            </w:pPr>
            <w:r>
              <w:rPr>
                <w:rFonts w:eastAsia="Arial Unicode MS"/>
                <w:sz w:val="28"/>
                <w:szCs w:val="28"/>
              </w:rPr>
              <w:t>Indian Sociological Society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196</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Culture, Society and Development (An International Peer – Reviewed Journal) (IJRDO)</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197</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Social Science &amp; Humanities Research</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198</w:t>
            </w:r>
          </w:p>
        </w:tc>
        <w:tc>
          <w:tcPr>
            <w:tcW w:w="9072" w:type="dxa"/>
          </w:tcPr>
          <w:p w:rsidR="00E955FA" w:rsidRDefault="00E955FA" w:rsidP="00DD3858">
            <w:pPr>
              <w:pStyle w:val="BodyText"/>
              <w:rPr>
                <w:rFonts w:eastAsia="Arial Unicode MS"/>
                <w:sz w:val="28"/>
                <w:szCs w:val="28"/>
              </w:rPr>
            </w:pPr>
            <w:r>
              <w:rPr>
                <w:rFonts w:eastAsia="Arial Unicode MS"/>
                <w:sz w:val="28"/>
                <w:szCs w:val="28"/>
              </w:rPr>
              <w:t>International Journal of Sociological Research</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199</w:t>
            </w:r>
          </w:p>
        </w:tc>
        <w:tc>
          <w:tcPr>
            <w:tcW w:w="9072" w:type="dxa"/>
          </w:tcPr>
          <w:p w:rsidR="00E955FA" w:rsidRDefault="00E955FA" w:rsidP="00DD3858">
            <w:pPr>
              <w:pStyle w:val="BodyText"/>
              <w:rPr>
                <w:rFonts w:eastAsia="Arial Unicode MS"/>
                <w:sz w:val="28"/>
                <w:szCs w:val="28"/>
              </w:rPr>
            </w:pPr>
            <w:r>
              <w:rPr>
                <w:rFonts w:eastAsia="Arial Unicode MS"/>
                <w:sz w:val="28"/>
                <w:szCs w:val="28"/>
              </w:rPr>
              <w:t>Sociology of Health &amp; Illness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200</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Health and Social Behavior</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201</w:t>
            </w:r>
          </w:p>
        </w:tc>
        <w:tc>
          <w:tcPr>
            <w:tcW w:w="9072" w:type="dxa"/>
          </w:tcPr>
          <w:p w:rsidR="00E955FA" w:rsidRDefault="00E955FA" w:rsidP="00DD3858">
            <w:pPr>
              <w:pStyle w:val="BodyText"/>
              <w:rPr>
                <w:rFonts w:eastAsia="Arial Unicode MS"/>
                <w:sz w:val="28"/>
                <w:szCs w:val="28"/>
              </w:rPr>
            </w:pPr>
            <w:r>
              <w:rPr>
                <w:rFonts w:eastAsia="Arial Unicode MS"/>
                <w:sz w:val="28"/>
                <w:szCs w:val="28"/>
              </w:rPr>
              <w:t>Gender and Society</w:t>
            </w:r>
          </w:p>
        </w:tc>
      </w:tr>
      <w:tr w:rsidR="00E955FA" w:rsidRPr="001D5EB5" w:rsidTr="00DD3858">
        <w:tc>
          <w:tcPr>
            <w:tcW w:w="959" w:type="dxa"/>
          </w:tcPr>
          <w:p w:rsidR="00E955FA" w:rsidRPr="000B0E64" w:rsidRDefault="00E955FA" w:rsidP="00DD3858">
            <w:pPr>
              <w:pStyle w:val="BodyText"/>
              <w:jc w:val="center"/>
              <w:rPr>
                <w:rFonts w:eastAsia="Arial Unicode MS"/>
                <w:b/>
                <w:sz w:val="32"/>
                <w:szCs w:val="32"/>
              </w:rPr>
            </w:pPr>
          </w:p>
        </w:tc>
        <w:tc>
          <w:tcPr>
            <w:tcW w:w="9072" w:type="dxa"/>
          </w:tcPr>
          <w:p w:rsidR="00E955FA" w:rsidRPr="000B0E64" w:rsidRDefault="00E955FA" w:rsidP="00DD3858">
            <w:pPr>
              <w:pStyle w:val="BodyText"/>
              <w:jc w:val="center"/>
              <w:rPr>
                <w:rFonts w:eastAsia="Arial Unicode MS"/>
                <w:b/>
                <w:sz w:val="32"/>
                <w:szCs w:val="32"/>
              </w:rPr>
            </w:pPr>
            <w:r>
              <w:rPr>
                <w:rFonts w:eastAsia="Arial Unicode MS"/>
                <w:b/>
                <w:sz w:val="32"/>
                <w:szCs w:val="32"/>
              </w:rPr>
              <w:t>COMMERCE</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202</w:t>
            </w:r>
          </w:p>
        </w:tc>
        <w:tc>
          <w:tcPr>
            <w:tcW w:w="9072" w:type="dxa"/>
          </w:tcPr>
          <w:p w:rsidR="00E955FA" w:rsidRDefault="00E955FA" w:rsidP="00DD3858">
            <w:pPr>
              <w:pStyle w:val="BodyText"/>
              <w:rPr>
                <w:rFonts w:eastAsia="Arial Unicode MS"/>
                <w:sz w:val="28"/>
                <w:szCs w:val="28"/>
              </w:rPr>
            </w:pPr>
            <w:r>
              <w:rPr>
                <w:rFonts w:eastAsia="Arial Unicode MS"/>
                <w:sz w:val="28"/>
                <w:szCs w:val="28"/>
              </w:rPr>
              <w:t>Finance India</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203</w:t>
            </w:r>
          </w:p>
        </w:tc>
        <w:tc>
          <w:tcPr>
            <w:tcW w:w="9072" w:type="dxa"/>
          </w:tcPr>
          <w:p w:rsidR="00E955FA" w:rsidRDefault="00E955FA" w:rsidP="00DD3858">
            <w:pPr>
              <w:pStyle w:val="BodyText"/>
              <w:rPr>
                <w:rFonts w:eastAsia="Arial Unicode MS"/>
                <w:sz w:val="28"/>
                <w:szCs w:val="28"/>
              </w:rPr>
            </w:pPr>
            <w:r>
              <w:rPr>
                <w:rFonts w:eastAsia="Arial Unicode MS"/>
                <w:sz w:val="28"/>
                <w:szCs w:val="28"/>
              </w:rPr>
              <w:t>Indian Journal of Commerce</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204</w:t>
            </w:r>
          </w:p>
        </w:tc>
        <w:tc>
          <w:tcPr>
            <w:tcW w:w="9072" w:type="dxa"/>
          </w:tcPr>
          <w:p w:rsidR="00E955FA" w:rsidRDefault="00E955FA" w:rsidP="00DD3858">
            <w:pPr>
              <w:pStyle w:val="BodyText"/>
              <w:rPr>
                <w:rFonts w:eastAsia="Arial Unicode MS"/>
                <w:sz w:val="28"/>
                <w:szCs w:val="28"/>
              </w:rPr>
            </w:pPr>
            <w:r>
              <w:rPr>
                <w:rFonts w:eastAsia="Arial Unicode MS"/>
                <w:sz w:val="28"/>
                <w:szCs w:val="28"/>
              </w:rPr>
              <w:t>Indian Management</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205</w:t>
            </w:r>
          </w:p>
        </w:tc>
        <w:tc>
          <w:tcPr>
            <w:tcW w:w="9072" w:type="dxa"/>
          </w:tcPr>
          <w:p w:rsidR="00E955FA" w:rsidRDefault="00E955FA" w:rsidP="00DD3858">
            <w:pPr>
              <w:pStyle w:val="BodyText"/>
              <w:rPr>
                <w:rFonts w:eastAsia="Arial Unicode MS"/>
                <w:sz w:val="28"/>
                <w:szCs w:val="28"/>
              </w:rPr>
            </w:pPr>
            <w:r>
              <w:rPr>
                <w:rFonts w:eastAsia="Arial Unicode MS"/>
                <w:sz w:val="28"/>
                <w:szCs w:val="28"/>
              </w:rPr>
              <w:t>Industrial Economist</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206</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Financial Management &amp; Analysis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207</w:t>
            </w:r>
          </w:p>
        </w:tc>
        <w:tc>
          <w:tcPr>
            <w:tcW w:w="9072" w:type="dxa"/>
          </w:tcPr>
          <w:p w:rsidR="00E955FA" w:rsidRDefault="00E955FA" w:rsidP="00DD3858">
            <w:pPr>
              <w:pStyle w:val="BodyText"/>
              <w:rPr>
                <w:rFonts w:eastAsia="Arial Unicode MS"/>
                <w:sz w:val="28"/>
                <w:szCs w:val="28"/>
              </w:rPr>
            </w:pPr>
            <w:r>
              <w:rPr>
                <w:rFonts w:eastAsia="Arial Unicode MS"/>
                <w:sz w:val="28"/>
                <w:szCs w:val="28"/>
              </w:rPr>
              <w:t>R.B.I Bulletian</w:t>
            </w:r>
          </w:p>
        </w:tc>
      </w:tr>
      <w:tr w:rsidR="00E955FA" w:rsidRPr="001D5EB5" w:rsidTr="00DD3858">
        <w:tc>
          <w:tcPr>
            <w:tcW w:w="959" w:type="dxa"/>
          </w:tcPr>
          <w:p w:rsidR="00E955FA" w:rsidRPr="006E5875" w:rsidRDefault="00E955FA" w:rsidP="00DD3858">
            <w:pPr>
              <w:pStyle w:val="BodyText"/>
              <w:jc w:val="center"/>
              <w:rPr>
                <w:rFonts w:eastAsia="Arial Unicode MS"/>
                <w:b/>
                <w:sz w:val="32"/>
                <w:szCs w:val="32"/>
              </w:rPr>
            </w:pPr>
          </w:p>
        </w:tc>
        <w:tc>
          <w:tcPr>
            <w:tcW w:w="9072" w:type="dxa"/>
          </w:tcPr>
          <w:p w:rsidR="00E955FA" w:rsidRPr="006E5875" w:rsidRDefault="00E955FA" w:rsidP="00DD3858">
            <w:pPr>
              <w:pStyle w:val="BodyText"/>
              <w:jc w:val="center"/>
              <w:rPr>
                <w:rFonts w:eastAsia="Arial Unicode MS"/>
                <w:b/>
                <w:sz w:val="32"/>
                <w:szCs w:val="32"/>
              </w:rPr>
            </w:pPr>
            <w:r>
              <w:rPr>
                <w:rFonts w:eastAsia="Arial Unicode MS"/>
                <w:b/>
                <w:sz w:val="32"/>
                <w:szCs w:val="32"/>
              </w:rPr>
              <w:t>ENGLISH</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208</w:t>
            </w:r>
          </w:p>
        </w:tc>
        <w:tc>
          <w:tcPr>
            <w:tcW w:w="9072" w:type="dxa"/>
          </w:tcPr>
          <w:p w:rsidR="00E955FA" w:rsidRDefault="00E955FA" w:rsidP="00DD3858">
            <w:pPr>
              <w:pStyle w:val="BodyText"/>
              <w:rPr>
                <w:rFonts w:eastAsia="Arial Unicode MS"/>
                <w:sz w:val="28"/>
                <w:szCs w:val="28"/>
              </w:rPr>
            </w:pPr>
            <w:r>
              <w:rPr>
                <w:rFonts w:eastAsia="Arial Unicode MS"/>
                <w:sz w:val="28"/>
                <w:szCs w:val="28"/>
              </w:rPr>
              <w:t>English Historical Reciew – (OXFORD)</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209</w:t>
            </w:r>
          </w:p>
        </w:tc>
        <w:tc>
          <w:tcPr>
            <w:tcW w:w="9072" w:type="dxa"/>
          </w:tcPr>
          <w:p w:rsidR="00E955FA" w:rsidRDefault="00E955FA" w:rsidP="00DD3858">
            <w:pPr>
              <w:pStyle w:val="BodyText"/>
              <w:rPr>
                <w:rFonts w:eastAsia="Arial Unicode MS"/>
                <w:sz w:val="28"/>
                <w:szCs w:val="28"/>
              </w:rPr>
            </w:pPr>
            <w:r>
              <w:rPr>
                <w:rFonts w:eastAsia="Arial Unicode MS"/>
                <w:sz w:val="28"/>
                <w:szCs w:val="28"/>
              </w:rPr>
              <w:t>ASIATIC : IITUM Journal of English Language &amp; Literature</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210</w:t>
            </w:r>
          </w:p>
        </w:tc>
        <w:tc>
          <w:tcPr>
            <w:tcW w:w="9072" w:type="dxa"/>
          </w:tcPr>
          <w:p w:rsidR="00E955FA" w:rsidRDefault="00E955FA" w:rsidP="00DD3858">
            <w:pPr>
              <w:pStyle w:val="BodyText"/>
              <w:rPr>
                <w:rFonts w:eastAsia="Arial Unicode MS"/>
                <w:sz w:val="28"/>
                <w:szCs w:val="28"/>
              </w:rPr>
            </w:pPr>
            <w:r>
              <w:rPr>
                <w:rFonts w:eastAsia="Arial Unicode MS"/>
                <w:sz w:val="28"/>
                <w:szCs w:val="28"/>
              </w:rPr>
              <w:t>English for Specific Purposes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211</w:t>
            </w:r>
          </w:p>
        </w:tc>
        <w:tc>
          <w:tcPr>
            <w:tcW w:w="9072" w:type="dxa"/>
          </w:tcPr>
          <w:p w:rsidR="00E955FA" w:rsidRDefault="00E955FA" w:rsidP="00DD3858">
            <w:pPr>
              <w:pStyle w:val="BodyText"/>
              <w:rPr>
                <w:rFonts w:eastAsia="Arial Unicode MS"/>
                <w:sz w:val="28"/>
                <w:szCs w:val="28"/>
              </w:rPr>
            </w:pPr>
            <w:r>
              <w:rPr>
                <w:rFonts w:eastAsia="Arial Unicode MS"/>
                <w:sz w:val="28"/>
                <w:szCs w:val="28"/>
              </w:rPr>
              <w:t>The Australian Association for the Teaching of English (AATE)</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212</w:t>
            </w:r>
          </w:p>
        </w:tc>
        <w:tc>
          <w:tcPr>
            <w:tcW w:w="9072" w:type="dxa"/>
          </w:tcPr>
          <w:p w:rsidR="00E955FA" w:rsidRDefault="00E955FA" w:rsidP="00DD3858">
            <w:pPr>
              <w:pStyle w:val="BodyText"/>
              <w:rPr>
                <w:rFonts w:eastAsia="Arial Unicode MS"/>
                <w:sz w:val="28"/>
                <w:szCs w:val="28"/>
              </w:rPr>
            </w:pPr>
            <w:r>
              <w:rPr>
                <w:rFonts w:eastAsia="Arial Unicode MS"/>
                <w:sz w:val="28"/>
                <w:szCs w:val="28"/>
              </w:rPr>
              <w:t>English in Education (Wiley)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213</w:t>
            </w:r>
          </w:p>
        </w:tc>
        <w:tc>
          <w:tcPr>
            <w:tcW w:w="9072" w:type="dxa"/>
          </w:tcPr>
          <w:p w:rsidR="00E955FA" w:rsidRDefault="00E955FA" w:rsidP="00DD3858">
            <w:pPr>
              <w:pStyle w:val="BodyText"/>
              <w:rPr>
                <w:rFonts w:eastAsia="Arial Unicode MS"/>
                <w:sz w:val="28"/>
                <w:szCs w:val="28"/>
              </w:rPr>
            </w:pPr>
            <w:r>
              <w:rPr>
                <w:rFonts w:eastAsia="Arial Unicode MS"/>
                <w:sz w:val="28"/>
                <w:szCs w:val="28"/>
              </w:rPr>
              <w:t xml:space="preserve">English World-Wide / A Journal of Varieties of English </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214</w:t>
            </w:r>
          </w:p>
        </w:tc>
        <w:tc>
          <w:tcPr>
            <w:tcW w:w="9072" w:type="dxa"/>
          </w:tcPr>
          <w:p w:rsidR="00E955FA" w:rsidRDefault="00E955FA" w:rsidP="00DD3858">
            <w:pPr>
              <w:pStyle w:val="BodyText"/>
              <w:rPr>
                <w:rFonts w:eastAsia="Arial Unicode MS"/>
                <w:sz w:val="28"/>
                <w:szCs w:val="28"/>
              </w:rPr>
            </w:pPr>
            <w:r>
              <w:rPr>
                <w:rFonts w:eastAsia="Arial Unicode MS"/>
                <w:sz w:val="28"/>
                <w:szCs w:val="28"/>
              </w:rPr>
              <w:t>European Journals of English Studies – Taylor &amp; Francis Online</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215</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English for Academic Purposes - Elsevier B.V</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216</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English Linguistics – SAGE Journals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217</w:t>
            </w:r>
          </w:p>
        </w:tc>
        <w:tc>
          <w:tcPr>
            <w:tcW w:w="9072" w:type="dxa"/>
          </w:tcPr>
          <w:p w:rsidR="00E955FA" w:rsidRDefault="00E955FA" w:rsidP="00DD3858">
            <w:pPr>
              <w:pStyle w:val="BodyText"/>
              <w:rPr>
                <w:rFonts w:eastAsia="Arial Unicode MS"/>
                <w:sz w:val="28"/>
                <w:szCs w:val="28"/>
              </w:rPr>
            </w:pPr>
            <w:r>
              <w:rPr>
                <w:rFonts w:eastAsia="Arial Unicode MS"/>
                <w:sz w:val="28"/>
                <w:szCs w:val="28"/>
              </w:rPr>
              <w:t>Research in the Teaching of English – NCTE</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218</w:t>
            </w:r>
          </w:p>
        </w:tc>
        <w:tc>
          <w:tcPr>
            <w:tcW w:w="9072" w:type="dxa"/>
          </w:tcPr>
          <w:p w:rsidR="00E955FA" w:rsidRDefault="00E955FA" w:rsidP="00DD3858">
            <w:pPr>
              <w:pStyle w:val="BodyText"/>
              <w:rPr>
                <w:rFonts w:eastAsia="Arial Unicode MS"/>
                <w:sz w:val="28"/>
                <w:szCs w:val="28"/>
              </w:rPr>
            </w:pPr>
            <w:r>
              <w:rPr>
                <w:rFonts w:eastAsia="Arial Unicode MS"/>
                <w:sz w:val="28"/>
                <w:szCs w:val="28"/>
              </w:rPr>
              <w:t>The English Classroom – Regional Institute of English</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219</w:t>
            </w:r>
          </w:p>
        </w:tc>
        <w:tc>
          <w:tcPr>
            <w:tcW w:w="9072" w:type="dxa"/>
          </w:tcPr>
          <w:p w:rsidR="00E955FA" w:rsidRDefault="00E955FA" w:rsidP="00DD3858">
            <w:pPr>
              <w:pStyle w:val="BodyText"/>
              <w:rPr>
                <w:rFonts w:eastAsia="Arial Unicode MS"/>
                <w:sz w:val="28"/>
                <w:szCs w:val="28"/>
              </w:rPr>
            </w:pPr>
            <w:r>
              <w:rPr>
                <w:rFonts w:eastAsia="Arial Unicode MS"/>
                <w:sz w:val="28"/>
                <w:szCs w:val="28"/>
              </w:rPr>
              <w:t>World Englishes (Wiley Blackwell)</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220</w:t>
            </w:r>
          </w:p>
        </w:tc>
        <w:tc>
          <w:tcPr>
            <w:tcW w:w="9072" w:type="dxa"/>
          </w:tcPr>
          <w:p w:rsidR="00E955FA" w:rsidRDefault="00E955FA" w:rsidP="00DD3858">
            <w:pPr>
              <w:pStyle w:val="BodyText"/>
              <w:rPr>
                <w:rFonts w:eastAsia="Arial Unicode MS"/>
                <w:sz w:val="28"/>
                <w:szCs w:val="28"/>
              </w:rPr>
            </w:pPr>
            <w:r>
              <w:rPr>
                <w:rFonts w:eastAsia="Arial Unicode MS"/>
                <w:sz w:val="28"/>
                <w:szCs w:val="28"/>
              </w:rPr>
              <w:t>English Language &amp; Linguistics – Cambridge Core</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221</w:t>
            </w:r>
          </w:p>
        </w:tc>
        <w:tc>
          <w:tcPr>
            <w:tcW w:w="9072" w:type="dxa"/>
          </w:tcPr>
          <w:p w:rsidR="00E955FA" w:rsidRDefault="00E955FA" w:rsidP="00DD3858">
            <w:pPr>
              <w:pStyle w:val="BodyText"/>
              <w:rPr>
                <w:rFonts w:eastAsia="Arial Unicode MS"/>
                <w:sz w:val="28"/>
                <w:szCs w:val="28"/>
              </w:rPr>
            </w:pPr>
            <w:r>
              <w:rPr>
                <w:rFonts w:eastAsia="Arial Unicode MS"/>
                <w:sz w:val="28"/>
                <w:szCs w:val="28"/>
              </w:rPr>
              <w:t>English Today – The International Review of the English Language – Cambridge Core</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222</w:t>
            </w:r>
          </w:p>
        </w:tc>
        <w:tc>
          <w:tcPr>
            <w:tcW w:w="9072" w:type="dxa"/>
          </w:tcPr>
          <w:p w:rsidR="00E955FA" w:rsidRDefault="00E955FA" w:rsidP="00DD3858">
            <w:pPr>
              <w:pStyle w:val="BodyText"/>
              <w:rPr>
                <w:rFonts w:eastAsia="Arial Unicode MS"/>
                <w:sz w:val="28"/>
                <w:szCs w:val="28"/>
              </w:rPr>
            </w:pPr>
            <w:r>
              <w:rPr>
                <w:rFonts w:eastAsia="Arial Unicode MS"/>
                <w:sz w:val="28"/>
                <w:szCs w:val="28"/>
              </w:rPr>
              <w:t>Indian Literature</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223</w:t>
            </w:r>
          </w:p>
        </w:tc>
        <w:tc>
          <w:tcPr>
            <w:tcW w:w="9072" w:type="dxa"/>
          </w:tcPr>
          <w:p w:rsidR="00E955FA" w:rsidRDefault="00E955FA" w:rsidP="00DD3858">
            <w:pPr>
              <w:pStyle w:val="BodyText"/>
              <w:rPr>
                <w:rFonts w:eastAsia="Arial Unicode MS"/>
                <w:sz w:val="28"/>
                <w:szCs w:val="28"/>
              </w:rPr>
            </w:pPr>
            <w:r>
              <w:rPr>
                <w:rFonts w:eastAsia="Arial Unicode MS"/>
                <w:sz w:val="28"/>
                <w:szCs w:val="28"/>
              </w:rPr>
              <w:t>ARIEL : A Review of International English Literature (Canada)</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224</w:t>
            </w:r>
          </w:p>
        </w:tc>
        <w:tc>
          <w:tcPr>
            <w:tcW w:w="9072" w:type="dxa"/>
          </w:tcPr>
          <w:p w:rsidR="00E955FA" w:rsidRDefault="00E955FA" w:rsidP="00DD3858">
            <w:pPr>
              <w:pStyle w:val="BodyText"/>
              <w:rPr>
                <w:rFonts w:eastAsia="Arial Unicode MS"/>
                <w:sz w:val="28"/>
                <w:szCs w:val="28"/>
              </w:rPr>
            </w:pPr>
            <w:r>
              <w:rPr>
                <w:rFonts w:eastAsia="Arial Unicode MS"/>
                <w:sz w:val="28"/>
                <w:szCs w:val="28"/>
              </w:rPr>
              <w:t>The Book Review</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225</w:t>
            </w:r>
          </w:p>
        </w:tc>
        <w:tc>
          <w:tcPr>
            <w:tcW w:w="9072" w:type="dxa"/>
          </w:tcPr>
          <w:p w:rsidR="00E955FA" w:rsidRDefault="00E955FA" w:rsidP="00DD3858">
            <w:pPr>
              <w:pStyle w:val="BodyText"/>
              <w:rPr>
                <w:rFonts w:eastAsia="Arial Unicode MS"/>
                <w:sz w:val="28"/>
                <w:szCs w:val="28"/>
              </w:rPr>
            </w:pPr>
            <w:r>
              <w:rPr>
                <w:rFonts w:eastAsia="Arial Unicode MS"/>
                <w:sz w:val="28"/>
                <w:szCs w:val="28"/>
              </w:rPr>
              <w:t>Critical Inquiry</w:t>
            </w:r>
          </w:p>
          <w:p w:rsidR="001422B4" w:rsidRDefault="001422B4" w:rsidP="00DD3858">
            <w:pPr>
              <w:pStyle w:val="BodyText"/>
              <w:rPr>
                <w:rFonts w:eastAsia="Arial Unicode MS"/>
                <w:sz w:val="28"/>
                <w:szCs w:val="28"/>
              </w:rPr>
            </w:pPr>
          </w:p>
        </w:tc>
      </w:tr>
      <w:tr w:rsidR="00E955FA" w:rsidRPr="001D5EB5" w:rsidTr="00DD3858">
        <w:tc>
          <w:tcPr>
            <w:tcW w:w="959" w:type="dxa"/>
          </w:tcPr>
          <w:p w:rsidR="00E955FA" w:rsidRPr="00F82A0E" w:rsidRDefault="00E955FA" w:rsidP="00DD3858">
            <w:pPr>
              <w:pStyle w:val="BodyText"/>
              <w:jc w:val="center"/>
              <w:rPr>
                <w:rFonts w:eastAsia="Arial Unicode MS"/>
                <w:b/>
                <w:sz w:val="32"/>
                <w:szCs w:val="32"/>
              </w:rPr>
            </w:pPr>
          </w:p>
        </w:tc>
        <w:tc>
          <w:tcPr>
            <w:tcW w:w="9072" w:type="dxa"/>
          </w:tcPr>
          <w:p w:rsidR="00E955FA" w:rsidRPr="00F82A0E" w:rsidRDefault="00E955FA" w:rsidP="00DD3858">
            <w:pPr>
              <w:pStyle w:val="BodyText"/>
              <w:jc w:val="center"/>
              <w:rPr>
                <w:rFonts w:eastAsia="Arial Unicode MS"/>
                <w:b/>
                <w:sz w:val="32"/>
                <w:szCs w:val="32"/>
              </w:rPr>
            </w:pPr>
            <w:r>
              <w:rPr>
                <w:rFonts w:eastAsia="Arial Unicode MS"/>
                <w:b/>
                <w:sz w:val="32"/>
                <w:szCs w:val="32"/>
              </w:rPr>
              <w:t>LAW</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226</w:t>
            </w:r>
          </w:p>
        </w:tc>
        <w:tc>
          <w:tcPr>
            <w:tcW w:w="9072" w:type="dxa"/>
          </w:tcPr>
          <w:p w:rsidR="00E955FA" w:rsidRDefault="00E955FA" w:rsidP="00DD3858">
            <w:pPr>
              <w:pStyle w:val="BodyText"/>
              <w:rPr>
                <w:rFonts w:eastAsia="Arial Unicode MS"/>
                <w:sz w:val="28"/>
                <w:szCs w:val="28"/>
              </w:rPr>
            </w:pPr>
            <w:r>
              <w:rPr>
                <w:rFonts w:eastAsia="Arial Unicode MS"/>
                <w:sz w:val="28"/>
                <w:szCs w:val="28"/>
              </w:rPr>
              <w:t>All india Reports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227</w:t>
            </w:r>
          </w:p>
        </w:tc>
        <w:tc>
          <w:tcPr>
            <w:tcW w:w="9072" w:type="dxa"/>
          </w:tcPr>
          <w:p w:rsidR="00E955FA" w:rsidRDefault="00E955FA" w:rsidP="00DD3858">
            <w:pPr>
              <w:pStyle w:val="BodyText"/>
              <w:rPr>
                <w:rFonts w:eastAsia="Arial Unicode MS"/>
                <w:sz w:val="28"/>
                <w:szCs w:val="28"/>
              </w:rPr>
            </w:pPr>
            <w:r>
              <w:rPr>
                <w:rFonts w:eastAsia="Arial Unicode MS"/>
                <w:sz w:val="28"/>
                <w:szCs w:val="28"/>
              </w:rPr>
              <w:t>Criminal Law Journal</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228</w:t>
            </w:r>
          </w:p>
        </w:tc>
        <w:tc>
          <w:tcPr>
            <w:tcW w:w="9072" w:type="dxa"/>
          </w:tcPr>
          <w:p w:rsidR="00E955FA" w:rsidRDefault="00E955FA" w:rsidP="00DD3858">
            <w:pPr>
              <w:pStyle w:val="BodyText"/>
              <w:rPr>
                <w:rFonts w:eastAsia="Arial Unicode MS"/>
                <w:sz w:val="28"/>
                <w:szCs w:val="28"/>
              </w:rPr>
            </w:pPr>
            <w:r>
              <w:rPr>
                <w:rFonts w:eastAsia="Arial Unicode MS"/>
                <w:sz w:val="28"/>
                <w:szCs w:val="28"/>
              </w:rPr>
              <w:t>Current Central Legislation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229</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Industrial Relations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230</w:t>
            </w:r>
          </w:p>
        </w:tc>
        <w:tc>
          <w:tcPr>
            <w:tcW w:w="9072" w:type="dxa"/>
          </w:tcPr>
          <w:p w:rsidR="00E955FA" w:rsidRDefault="00E955FA" w:rsidP="00DD3858">
            <w:pPr>
              <w:pStyle w:val="BodyText"/>
              <w:rPr>
                <w:rFonts w:eastAsia="Arial Unicode MS"/>
                <w:sz w:val="28"/>
                <w:szCs w:val="28"/>
              </w:rPr>
            </w:pPr>
            <w:r>
              <w:rPr>
                <w:rFonts w:eastAsia="Arial Unicode MS"/>
                <w:sz w:val="28"/>
                <w:szCs w:val="28"/>
              </w:rPr>
              <w:t>Lawyers Update</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231</w:t>
            </w:r>
          </w:p>
        </w:tc>
        <w:tc>
          <w:tcPr>
            <w:tcW w:w="9072" w:type="dxa"/>
          </w:tcPr>
          <w:p w:rsidR="00E955FA" w:rsidRDefault="00E955FA" w:rsidP="00DD3858">
            <w:pPr>
              <w:pStyle w:val="BodyText"/>
              <w:rPr>
                <w:rFonts w:eastAsia="Arial Unicode MS"/>
                <w:sz w:val="28"/>
                <w:szCs w:val="28"/>
              </w:rPr>
            </w:pPr>
            <w:r>
              <w:rPr>
                <w:rFonts w:eastAsia="Arial Unicode MS"/>
                <w:sz w:val="28"/>
                <w:szCs w:val="28"/>
              </w:rPr>
              <w:t>Supreme Court Cases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232</w:t>
            </w:r>
          </w:p>
        </w:tc>
        <w:tc>
          <w:tcPr>
            <w:tcW w:w="9072" w:type="dxa"/>
          </w:tcPr>
          <w:p w:rsidR="00E955FA" w:rsidRDefault="00E955FA" w:rsidP="00DD3858">
            <w:pPr>
              <w:pStyle w:val="BodyText"/>
              <w:rPr>
                <w:rFonts w:eastAsia="Arial Unicode MS"/>
                <w:sz w:val="28"/>
                <w:szCs w:val="28"/>
              </w:rPr>
            </w:pPr>
            <w:r>
              <w:rPr>
                <w:rFonts w:eastAsia="Arial Unicode MS"/>
                <w:sz w:val="28"/>
                <w:szCs w:val="28"/>
              </w:rPr>
              <w:t>Andhra Law Times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233</w:t>
            </w:r>
          </w:p>
        </w:tc>
        <w:tc>
          <w:tcPr>
            <w:tcW w:w="9072" w:type="dxa"/>
          </w:tcPr>
          <w:p w:rsidR="00E955FA" w:rsidRDefault="00E955FA" w:rsidP="00DD3858">
            <w:pPr>
              <w:pStyle w:val="BodyText"/>
              <w:rPr>
                <w:rFonts w:eastAsia="Arial Unicode MS"/>
                <w:sz w:val="28"/>
                <w:szCs w:val="28"/>
              </w:rPr>
            </w:pPr>
            <w:r>
              <w:rPr>
                <w:rFonts w:eastAsia="Arial Unicode MS"/>
                <w:sz w:val="28"/>
                <w:szCs w:val="28"/>
              </w:rPr>
              <w:t>Andhra Law Digest</w:t>
            </w:r>
          </w:p>
        </w:tc>
      </w:tr>
      <w:tr w:rsidR="00E955FA" w:rsidRPr="001D5EB5" w:rsidTr="00DD3858">
        <w:tc>
          <w:tcPr>
            <w:tcW w:w="959" w:type="dxa"/>
          </w:tcPr>
          <w:p w:rsidR="00E955FA" w:rsidRPr="000B572B" w:rsidRDefault="00E955FA" w:rsidP="00DD3858">
            <w:pPr>
              <w:pStyle w:val="BodyText"/>
              <w:jc w:val="center"/>
              <w:rPr>
                <w:rFonts w:eastAsia="Arial Unicode MS"/>
                <w:b/>
                <w:sz w:val="32"/>
                <w:szCs w:val="32"/>
              </w:rPr>
            </w:pPr>
          </w:p>
        </w:tc>
        <w:tc>
          <w:tcPr>
            <w:tcW w:w="9072" w:type="dxa"/>
          </w:tcPr>
          <w:p w:rsidR="00E955FA" w:rsidRPr="000B572B" w:rsidRDefault="00E955FA" w:rsidP="00DD3858">
            <w:pPr>
              <w:pStyle w:val="BodyText"/>
              <w:jc w:val="center"/>
              <w:rPr>
                <w:rFonts w:eastAsia="Arial Unicode MS"/>
                <w:b/>
                <w:sz w:val="32"/>
                <w:szCs w:val="32"/>
              </w:rPr>
            </w:pPr>
            <w:r>
              <w:rPr>
                <w:rFonts w:eastAsia="Arial Unicode MS"/>
                <w:b/>
                <w:sz w:val="32"/>
                <w:szCs w:val="32"/>
              </w:rPr>
              <w:t>TELUGU</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234</w:t>
            </w:r>
          </w:p>
        </w:tc>
        <w:tc>
          <w:tcPr>
            <w:tcW w:w="9072" w:type="dxa"/>
          </w:tcPr>
          <w:p w:rsidR="00E955FA" w:rsidRPr="006A56E6" w:rsidRDefault="00E955FA" w:rsidP="00DD3858">
            <w:pPr>
              <w:rPr>
                <w:rFonts w:ascii="Times New Roman" w:eastAsia="Arial Unicode MS" w:hAnsi="Times New Roman" w:cs="Times New Roman"/>
                <w:sz w:val="28"/>
                <w:szCs w:val="28"/>
              </w:rPr>
            </w:pPr>
            <w:r w:rsidRPr="006A56E6">
              <w:rPr>
                <w:rFonts w:ascii="Times New Roman" w:eastAsia="Arial Unicode MS" w:hAnsi="Times New Roman" w:cs="Times New Roman"/>
                <w:sz w:val="28"/>
                <w:szCs w:val="28"/>
              </w:rPr>
              <w:t>Basava Krupa</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235</w:t>
            </w:r>
          </w:p>
        </w:tc>
        <w:tc>
          <w:tcPr>
            <w:tcW w:w="9072" w:type="dxa"/>
          </w:tcPr>
          <w:p w:rsidR="00E955FA" w:rsidRPr="006A56E6" w:rsidRDefault="00E955FA" w:rsidP="00DD3858">
            <w:pPr>
              <w:rPr>
                <w:rFonts w:ascii="Times New Roman" w:eastAsia="Arial Unicode MS" w:hAnsi="Times New Roman" w:cs="Times New Roman"/>
                <w:sz w:val="28"/>
                <w:szCs w:val="28"/>
              </w:rPr>
            </w:pPr>
            <w:r w:rsidRPr="006A56E6">
              <w:rPr>
                <w:rFonts w:ascii="Times New Roman" w:eastAsia="Arial Unicode MS" w:hAnsi="Times New Roman" w:cs="Times New Roman"/>
                <w:sz w:val="28"/>
                <w:szCs w:val="28"/>
              </w:rPr>
              <w:t>Bhoomika : Shtree Vaaddha Patrika</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236</w:t>
            </w:r>
          </w:p>
        </w:tc>
        <w:tc>
          <w:tcPr>
            <w:tcW w:w="9072" w:type="dxa"/>
          </w:tcPr>
          <w:p w:rsidR="00E955FA" w:rsidRPr="006A56E6" w:rsidRDefault="00E955FA" w:rsidP="00DD3858">
            <w:pPr>
              <w:rPr>
                <w:rFonts w:ascii="Times New Roman" w:eastAsia="Arial Unicode MS" w:hAnsi="Times New Roman" w:cs="Times New Roman"/>
                <w:sz w:val="28"/>
                <w:szCs w:val="28"/>
              </w:rPr>
            </w:pPr>
            <w:r w:rsidRPr="006A56E6">
              <w:rPr>
                <w:rFonts w:ascii="Times New Roman" w:eastAsia="Arial Unicode MS" w:hAnsi="Times New Roman" w:cs="Times New Roman"/>
                <w:sz w:val="28"/>
                <w:szCs w:val="28"/>
              </w:rPr>
              <w:t>Comparative Literature</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237</w:t>
            </w:r>
          </w:p>
        </w:tc>
        <w:tc>
          <w:tcPr>
            <w:tcW w:w="9072" w:type="dxa"/>
          </w:tcPr>
          <w:p w:rsidR="00E955FA" w:rsidRPr="006A56E6" w:rsidRDefault="00E955FA" w:rsidP="00DD3858">
            <w:pPr>
              <w:rPr>
                <w:rFonts w:ascii="Times New Roman" w:eastAsia="Arial Unicode MS" w:hAnsi="Times New Roman" w:cs="Times New Roman"/>
                <w:sz w:val="28"/>
                <w:szCs w:val="28"/>
              </w:rPr>
            </w:pPr>
            <w:r w:rsidRPr="006A56E6">
              <w:rPr>
                <w:rFonts w:ascii="Times New Roman" w:eastAsia="Arial Unicode MS" w:hAnsi="Times New Roman" w:cs="Times New Roman"/>
                <w:sz w:val="28"/>
                <w:szCs w:val="28"/>
              </w:rPr>
              <w:t>Kalachuvdu (Tamil )</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238</w:t>
            </w:r>
          </w:p>
        </w:tc>
        <w:tc>
          <w:tcPr>
            <w:tcW w:w="9072" w:type="dxa"/>
          </w:tcPr>
          <w:p w:rsidR="00E955FA" w:rsidRPr="006A56E6" w:rsidRDefault="00E955FA" w:rsidP="00DD3858">
            <w:pPr>
              <w:rPr>
                <w:rFonts w:ascii="Times New Roman" w:eastAsia="Arial Unicode MS" w:hAnsi="Times New Roman" w:cs="Times New Roman"/>
                <w:sz w:val="28"/>
                <w:szCs w:val="28"/>
              </w:rPr>
            </w:pPr>
            <w:r w:rsidRPr="006A56E6">
              <w:rPr>
                <w:rFonts w:ascii="Times New Roman" w:eastAsia="Arial Unicode MS" w:hAnsi="Times New Roman" w:cs="Times New Roman"/>
                <w:sz w:val="28"/>
                <w:szCs w:val="28"/>
              </w:rPr>
              <w:t>Prajaasahithi</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239</w:t>
            </w:r>
          </w:p>
        </w:tc>
        <w:tc>
          <w:tcPr>
            <w:tcW w:w="9072" w:type="dxa"/>
          </w:tcPr>
          <w:p w:rsidR="00E955FA" w:rsidRPr="006A56E6" w:rsidRDefault="00E955FA" w:rsidP="00DD3858">
            <w:pPr>
              <w:rPr>
                <w:rFonts w:ascii="Times New Roman" w:eastAsia="Arial Unicode MS" w:hAnsi="Times New Roman" w:cs="Times New Roman"/>
                <w:sz w:val="28"/>
                <w:szCs w:val="28"/>
              </w:rPr>
            </w:pPr>
            <w:r w:rsidRPr="006A56E6">
              <w:rPr>
                <w:rFonts w:ascii="Times New Roman" w:eastAsia="Arial Unicode MS" w:hAnsi="Times New Roman" w:cs="Times New Roman"/>
                <w:sz w:val="28"/>
                <w:szCs w:val="28"/>
              </w:rPr>
              <w:t>Telugu Vidyarthi</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240</w:t>
            </w:r>
          </w:p>
        </w:tc>
        <w:tc>
          <w:tcPr>
            <w:tcW w:w="9072" w:type="dxa"/>
          </w:tcPr>
          <w:p w:rsidR="00E955FA" w:rsidRDefault="00E955FA" w:rsidP="00DD3858">
            <w:pPr>
              <w:pStyle w:val="BodyText"/>
              <w:rPr>
                <w:rFonts w:eastAsia="Arial Unicode MS"/>
                <w:sz w:val="28"/>
                <w:szCs w:val="28"/>
              </w:rPr>
            </w:pPr>
            <w:r>
              <w:rPr>
                <w:rFonts w:eastAsia="Arial Unicode MS"/>
                <w:sz w:val="28"/>
                <w:szCs w:val="28"/>
              </w:rPr>
              <w:t>Swarnapushpam</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241</w:t>
            </w:r>
          </w:p>
        </w:tc>
        <w:tc>
          <w:tcPr>
            <w:tcW w:w="9072" w:type="dxa"/>
          </w:tcPr>
          <w:p w:rsidR="00E955FA" w:rsidRDefault="00E955FA" w:rsidP="00DD3858">
            <w:pPr>
              <w:pStyle w:val="BodyText"/>
              <w:rPr>
                <w:rFonts w:eastAsia="Arial Unicode MS"/>
                <w:sz w:val="28"/>
                <w:szCs w:val="28"/>
              </w:rPr>
            </w:pPr>
            <w:r>
              <w:rPr>
                <w:rFonts w:eastAsia="Arial Unicode MS"/>
                <w:sz w:val="28"/>
                <w:szCs w:val="28"/>
              </w:rPr>
              <w:t>Sahithy Prasthanam</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242</w:t>
            </w:r>
          </w:p>
        </w:tc>
        <w:tc>
          <w:tcPr>
            <w:tcW w:w="9072" w:type="dxa"/>
          </w:tcPr>
          <w:p w:rsidR="00E955FA" w:rsidRDefault="00E955FA" w:rsidP="00DD3858">
            <w:pPr>
              <w:pStyle w:val="BodyText"/>
              <w:rPr>
                <w:rFonts w:eastAsia="Arial Unicode MS"/>
                <w:sz w:val="28"/>
                <w:szCs w:val="28"/>
              </w:rPr>
            </w:pPr>
            <w:r>
              <w:rPr>
                <w:rFonts w:eastAsia="Arial Unicode MS"/>
                <w:sz w:val="28"/>
                <w:szCs w:val="28"/>
              </w:rPr>
              <w:t>Musi</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243</w:t>
            </w:r>
          </w:p>
        </w:tc>
        <w:tc>
          <w:tcPr>
            <w:tcW w:w="9072" w:type="dxa"/>
          </w:tcPr>
          <w:p w:rsidR="00E955FA" w:rsidRDefault="00E955FA" w:rsidP="00DD3858">
            <w:pPr>
              <w:pStyle w:val="BodyText"/>
              <w:rPr>
                <w:rFonts w:eastAsia="Arial Unicode MS"/>
                <w:sz w:val="28"/>
                <w:szCs w:val="28"/>
              </w:rPr>
            </w:pPr>
            <w:r>
              <w:rPr>
                <w:rFonts w:eastAsia="Arial Unicode MS"/>
                <w:sz w:val="28"/>
                <w:szCs w:val="28"/>
              </w:rPr>
              <w:t>Vishalakshi</w:t>
            </w:r>
          </w:p>
        </w:tc>
      </w:tr>
      <w:tr w:rsidR="00E955FA" w:rsidRPr="001D5EB5" w:rsidTr="00DD3858">
        <w:tc>
          <w:tcPr>
            <w:tcW w:w="959" w:type="dxa"/>
          </w:tcPr>
          <w:p w:rsidR="00E955FA" w:rsidRPr="000776B8" w:rsidRDefault="00E955FA" w:rsidP="00DD3858">
            <w:pPr>
              <w:pStyle w:val="BodyText"/>
              <w:jc w:val="center"/>
              <w:rPr>
                <w:rFonts w:eastAsia="Arial Unicode MS"/>
                <w:b/>
                <w:sz w:val="32"/>
                <w:szCs w:val="32"/>
              </w:rPr>
            </w:pPr>
          </w:p>
        </w:tc>
        <w:tc>
          <w:tcPr>
            <w:tcW w:w="9072" w:type="dxa"/>
          </w:tcPr>
          <w:p w:rsidR="00E955FA" w:rsidRPr="000776B8" w:rsidRDefault="00E955FA" w:rsidP="00DD3858">
            <w:pPr>
              <w:pStyle w:val="BodyText"/>
              <w:jc w:val="center"/>
              <w:rPr>
                <w:rFonts w:eastAsia="Arial Unicode MS"/>
                <w:b/>
                <w:sz w:val="32"/>
                <w:szCs w:val="32"/>
              </w:rPr>
            </w:pPr>
            <w:r>
              <w:rPr>
                <w:rFonts w:eastAsia="Arial Unicode MS"/>
                <w:b/>
                <w:sz w:val="32"/>
                <w:szCs w:val="32"/>
              </w:rPr>
              <w:t>EDUCATION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244</w:t>
            </w:r>
          </w:p>
        </w:tc>
        <w:tc>
          <w:tcPr>
            <w:tcW w:w="9072" w:type="dxa"/>
          </w:tcPr>
          <w:p w:rsidR="00E955FA" w:rsidRDefault="00E955FA" w:rsidP="00DD3858">
            <w:pPr>
              <w:pStyle w:val="BodyText"/>
              <w:rPr>
                <w:rFonts w:eastAsia="Arial Unicode MS"/>
                <w:sz w:val="28"/>
                <w:szCs w:val="28"/>
              </w:rPr>
            </w:pPr>
            <w:r>
              <w:rPr>
                <w:rFonts w:eastAsia="Arial Unicode MS"/>
                <w:sz w:val="28"/>
                <w:szCs w:val="28"/>
              </w:rPr>
              <w:t>American Journal of Education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245</w:t>
            </w:r>
          </w:p>
        </w:tc>
        <w:tc>
          <w:tcPr>
            <w:tcW w:w="9072" w:type="dxa"/>
          </w:tcPr>
          <w:p w:rsidR="00E955FA" w:rsidRDefault="00E955FA" w:rsidP="00DD3858">
            <w:pPr>
              <w:pStyle w:val="BodyText"/>
              <w:rPr>
                <w:rFonts w:eastAsia="Arial Unicode MS"/>
                <w:sz w:val="28"/>
                <w:szCs w:val="28"/>
              </w:rPr>
            </w:pPr>
            <w:r>
              <w:rPr>
                <w:rFonts w:eastAsia="Arial Unicode MS"/>
                <w:sz w:val="28"/>
                <w:szCs w:val="28"/>
              </w:rPr>
              <w:t>Asia Pacific Journal of Education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246</w:t>
            </w:r>
          </w:p>
        </w:tc>
        <w:tc>
          <w:tcPr>
            <w:tcW w:w="9072" w:type="dxa"/>
          </w:tcPr>
          <w:p w:rsidR="00E955FA" w:rsidRDefault="00E955FA" w:rsidP="00DD3858">
            <w:pPr>
              <w:pStyle w:val="BodyText"/>
              <w:rPr>
                <w:rFonts w:eastAsia="Arial Unicode MS"/>
                <w:sz w:val="28"/>
                <w:szCs w:val="28"/>
              </w:rPr>
            </w:pPr>
            <w:r>
              <w:rPr>
                <w:rFonts w:eastAsia="Arial Unicode MS"/>
                <w:sz w:val="28"/>
                <w:szCs w:val="28"/>
              </w:rPr>
              <w:t>Australasian Journal of Education Technology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247</w:t>
            </w:r>
          </w:p>
        </w:tc>
        <w:tc>
          <w:tcPr>
            <w:tcW w:w="9072" w:type="dxa"/>
          </w:tcPr>
          <w:p w:rsidR="00E955FA" w:rsidRDefault="00E955FA" w:rsidP="00DD3858">
            <w:pPr>
              <w:pStyle w:val="BodyText"/>
              <w:rPr>
                <w:rFonts w:eastAsia="Arial Unicode MS"/>
                <w:sz w:val="28"/>
                <w:szCs w:val="28"/>
              </w:rPr>
            </w:pPr>
            <w:r>
              <w:rPr>
                <w:rFonts w:eastAsia="Arial Unicode MS"/>
                <w:sz w:val="28"/>
                <w:szCs w:val="28"/>
              </w:rPr>
              <w:t>Australian Journal of Education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248</w:t>
            </w:r>
          </w:p>
        </w:tc>
        <w:tc>
          <w:tcPr>
            <w:tcW w:w="9072" w:type="dxa"/>
          </w:tcPr>
          <w:p w:rsidR="00E955FA" w:rsidRDefault="00E955FA" w:rsidP="00DD3858">
            <w:pPr>
              <w:pStyle w:val="BodyText"/>
              <w:rPr>
                <w:rFonts w:eastAsia="Arial Unicode MS"/>
                <w:sz w:val="28"/>
                <w:szCs w:val="28"/>
              </w:rPr>
            </w:pPr>
            <w:r>
              <w:rPr>
                <w:rFonts w:eastAsia="Arial Unicode MS"/>
                <w:sz w:val="28"/>
                <w:szCs w:val="28"/>
              </w:rPr>
              <w:t>Britsish Journal of Educational Psychology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249</w:t>
            </w:r>
          </w:p>
        </w:tc>
        <w:tc>
          <w:tcPr>
            <w:tcW w:w="9072" w:type="dxa"/>
          </w:tcPr>
          <w:p w:rsidR="00E955FA" w:rsidRDefault="00E955FA" w:rsidP="00DD3858">
            <w:pPr>
              <w:pStyle w:val="BodyText"/>
              <w:rPr>
                <w:rFonts w:eastAsia="Arial Unicode MS"/>
                <w:sz w:val="28"/>
                <w:szCs w:val="28"/>
              </w:rPr>
            </w:pPr>
            <w:r>
              <w:rPr>
                <w:rFonts w:eastAsia="Arial Unicode MS"/>
                <w:sz w:val="28"/>
                <w:szCs w:val="28"/>
              </w:rPr>
              <w:t>British Journal of Educational Technology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250</w:t>
            </w:r>
          </w:p>
        </w:tc>
        <w:tc>
          <w:tcPr>
            <w:tcW w:w="9072" w:type="dxa"/>
          </w:tcPr>
          <w:p w:rsidR="00E955FA" w:rsidRDefault="00E955FA" w:rsidP="00DD3858">
            <w:pPr>
              <w:pStyle w:val="BodyText"/>
              <w:rPr>
                <w:rFonts w:eastAsia="Arial Unicode MS"/>
                <w:sz w:val="28"/>
                <w:szCs w:val="28"/>
              </w:rPr>
            </w:pPr>
            <w:r>
              <w:rPr>
                <w:rFonts w:eastAsia="Arial Unicode MS"/>
                <w:sz w:val="28"/>
                <w:szCs w:val="28"/>
              </w:rPr>
              <w:t>Cambridge Journal of Education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251</w:t>
            </w:r>
          </w:p>
        </w:tc>
        <w:tc>
          <w:tcPr>
            <w:tcW w:w="9072" w:type="dxa"/>
          </w:tcPr>
          <w:p w:rsidR="00E955FA" w:rsidRDefault="00E955FA" w:rsidP="00DD3858">
            <w:pPr>
              <w:pStyle w:val="BodyText"/>
              <w:rPr>
                <w:rFonts w:eastAsia="Arial Unicode MS"/>
                <w:sz w:val="28"/>
                <w:szCs w:val="28"/>
              </w:rPr>
            </w:pPr>
            <w:r>
              <w:rPr>
                <w:rFonts w:eastAsia="Arial Unicode MS"/>
                <w:sz w:val="28"/>
                <w:szCs w:val="28"/>
              </w:rPr>
              <w:t>Canadian Journal of Education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252</w:t>
            </w:r>
          </w:p>
        </w:tc>
        <w:tc>
          <w:tcPr>
            <w:tcW w:w="9072" w:type="dxa"/>
          </w:tcPr>
          <w:p w:rsidR="00E955FA" w:rsidRDefault="00E955FA" w:rsidP="00DD3858">
            <w:pPr>
              <w:pStyle w:val="BodyText"/>
              <w:rPr>
                <w:rFonts w:eastAsia="Arial Unicode MS"/>
                <w:sz w:val="28"/>
                <w:szCs w:val="28"/>
              </w:rPr>
            </w:pPr>
            <w:r>
              <w:rPr>
                <w:rFonts w:eastAsia="Arial Unicode MS"/>
                <w:sz w:val="28"/>
                <w:szCs w:val="28"/>
              </w:rPr>
              <w:t>European Journal of Education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253</w:t>
            </w:r>
          </w:p>
        </w:tc>
        <w:tc>
          <w:tcPr>
            <w:tcW w:w="9072" w:type="dxa"/>
          </w:tcPr>
          <w:p w:rsidR="00E955FA" w:rsidRDefault="00E955FA" w:rsidP="00DD3858">
            <w:pPr>
              <w:pStyle w:val="BodyText"/>
              <w:rPr>
                <w:rFonts w:eastAsia="Arial Unicode MS"/>
                <w:sz w:val="28"/>
                <w:szCs w:val="28"/>
              </w:rPr>
            </w:pPr>
            <w:r>
              <w:rPr>
                <w:rFonts w:eastAsia="Arial Unicode MS"/>
                <w:sz w:val="28"/>
                <w:szCs w:val="28"/>
              </w:rPr>
              <w:t xml:space="preserve">International Journal of Educationl Research </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254</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Education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255</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Education and Human Development</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256</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Education for Teaching</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257</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Education Policy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258</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Educational Administration and History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259</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Educational Computing Research</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260</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Educational Measurement</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261</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Educational Psychology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262</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Educational Research</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263</w:t>
            </w:r>
          </w:p>
        </w:tc>
        <w:tc>
          <w:tcPr>
            <w:tcW w:w="9072" w:type="dxa"/>
          </w:tcPr>
          <w:p w:rsidR="00E955FA" w:rsidRDefault="00E955FA" w:rsidP="00DD3858">
            <w:pPr>
              <w:pStyle w:val="BodyText"/>
              <w:rPr>
                <w:rFonts w:eastAsia="Arial Unicode MS"/>
                <w:sz w:val="28"/>
                <w:szCs w:val="28"/>
              </w:rPr>
            </w:pPr>
            <w:r>
              <w:rPr>
                <w:rFonts w:eastAsia="Arial Unicode MS"/>
                <w:sz w:val="28"/>
                <w:szCs w:val="28"/>
              </w:rPr>
              <w:t>Peabody Journal of Education</w:t>
            </w:r>
          </w:p>
          <w:p w:rsidR="001422B4" w:rsidRDefault="001422B4" w:rsidP="00DD3858">
            <w:pPr>
              <w:pStyle w:val="BodyText"/>
              <w:rPr>
                <w:rFonts w:eastAsia="Arial Unicode MS"/>
                <w:sz w:val="28"/>
                <w:szCs w:val="28"/>
              </w:rPr>
            </w:pPr>
          </w:p>
          <w:p w:rsidR="001422B4" w:rsidRDefault="001422B4" w:rsidP="00DD3858">
            <w:pPr>
              <w:pStyle w:val="BodyText"/>
              <w:rPr>
                <w:rFonts w:eastAsia="Arial Unicode MS"/>
                <w:sz w:val="28"/>
                <w:szCs w:val="28"/>
              </w:rPr>
            </w:pPr>
          </w:p>
        </w:tc>
      </w:tr>
      <w:tr w:rsidR="00E955FA" w:rsidRPr="001D5EB5" w:rsidTr="00DD3858">
        <w:tc>
          <w:tcPr>
            <w:tcW w:w="959" w:type="dxa"/>
          </w:tcPr>
          <w:p w:rsidR="00E955FA" w:rsidRPr="00DB33AD" w:rsidRDefault="00E955FA" w:rsidP="00DD3858">
            <w:pPr>
              <w:pStyle w:val="BodyText"/>
              <w:jc w:val="center"/>
              <w:rPr>
                <w:rFonts w:eastAsia="Arial Unicode MS"/>
                <w:b/>
                <w:sz w:val="28"/>
                <w:szCs w:val="28"/>
              </w:rPr>
            </w:pPr>
          </w:p>
        </w:tc>
        <w:tc>
          <w:tcPr>
            <w:tcW w:w="9072" w:type="dxa"/>
          </w:tcPr>
          <w:p w:rsidR="00E955FA" w:rsidRPr="00DB33AD" w:rsidRDefault="00E955FA" w:rsidP="00DD3858">
            <w:pPr>
              <w:pStyle w:val="BodyText"/>
              <w:jc w:val="center"/>
              <w:rPr>
                <w:rFonts w:eastAsia="Arial Unicode MS"/>
                <w:b/>
                <w:sz w:val="28"/>
                <w:szCs w:val="28"/>
              </w:rPr>
            </w:pPr>
            <w:r w:rsidRPr="00DB33AD">
              <w:rPr>
                <w:rFonts w:eastAsia="Arial Unicode MS"/>
                <w:b/>
                <w:sz w:val="28"/>
                <w:szCs w:val="28"/>
              </w:rPr>
              <w:t>NCTE JOURNALS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264</w:t>
            </w:r>
          </w:p>
        </w:tc>
        <w:tc>
          <w:tcPr>
            <w:tcW w:w="9072" w:type="dxa"/>
          </w:tcPr>
          <w:p w:rsidR="00E955FA" w:rsidRDefault="00E955FA" w:rsidP="00DD3858">
            <w:pPr>
              <w:pStyle w:val="BodyText"/>
              <w:rPr>
                <w:rFonts w:eastAsia="Arial Unicode MS"/>
                <w:sz w:val="28"/>
                <w:szCs w:val="28"/>
              </w:rPr>
            </w:pPr>
            <w:r>
              <w:rPr>
                <w:rFonts w:eastAsia="Arial Unicode MS"/>
                <w:sz w:val="28"/>
                <w:szCs w:val="28"/>
              </w:rPr>
              <w:t>Indian Journal of Teacher Education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265</w:t>
            </w:r>
          </w:p>
        </w:tc>
        <w:tc>
          <w:tcPr>
            <w:tcW w:w="9072" w:type="dxa"/>
          </w:tcPr>
          <w:p w:rsidR="00E955FA" w:rsidRDefault="00E955FA" w:rsidP="00DD3858">
            <w:pPr>
              <w:pStyle w:val="BodyText"/>
              <w:rPr>
                <w:rFonts w:eastAsia="Arial Unicode MS"/>
                <w:sz w:val="28"/>
                <w:szCs w:val="28"/>
              </w:rPr>
            </w:pPr>
            <w:r>
              <w:rPr>
                <w:rFonts w:eastAsia="Arial Unicode MS"/>
                <w:sz w:val="28"/>
                <w:szCs w:val="28"/>
              </w:rPr>
              <w:t>Anweshika: Journal of Teacher Education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266</w:t>
            </w:r>
          </w:p>
        </w:tc>
        <w:tc>
          <w:tcPr>
            <w:tcW w:w="9072" w:type="dxa"/>
          </w:tcPr>
          <w:p w:rsidR="00E955FA" w:rsidRDefault="00E955FA" w:rsidP="00DD3858">
            <w:pPr>
              <w:pStyle w:val="BodyText"/>
              <w:rPr>
                <w:rFonts w:eastAsia="Arial Unicode MS"/>
                <w:sz w:val="28"/>
                <w:szCs w:val="28"/>
              </w:rPr>
            </w:pPr>
            <w:r>
              <w:rPr>
                <w:rFonts w:eastAsia="Arial Unicode MS"/>
                <w:sz w:val="28"/>
                <w:szCs w:val="28"/>
              </w:rPr>
              <w:t>Tearcher Support</w:t>
            </w:r>
          </w:p>
        </w:tc>
      </w:tr>
      <w:tr w:rsidR="00E955FA" w:rsidRPr="001D5EB5" w:rsidTr="00DD3858">
        <w:tc>
          <w:tcPr>
            <w:tcW w:w="959" w:type="dxa"/>
          </w:tcPr>
          <w:p w:rsidR="00E955FA" w:rsidRPr="009D6854" w:rsidRDefault="00E955FA" w:rsidP="00DD3858">
            <w:pPr>
              <w:pStyle w:val="BodyText"/>
              <w:jc w:val="center"/>
              <w:rPr>
                <w:rFonts w:eastAsia="Arial Unicode MS"/>
                <w:b/>
                <w:sz w:val="32"/>
                <w:szCs w:val="32"/>
              </w:rPr>
            </w:pPr>
          </w:p>
        </w:tc>
        <w:tc>
          <w:tcPr>
            <w:tcW w:w="9072" w:type="dxa"/>
          </w:tcPr>
          <w:p w:rsidR="00E955FA" w:rsidRPr="009D6854" w:rsidRDefault="00E955FA" w:rsidP="00DD3858">
            <w:pPr>
              <w:pStyle w:val="BodyText"/>
              <w:jc w:val="center"/>
              <w:rPr>
                <w:rFonts w:eastAsia="Arial Unicode MS"/>
                <w:b/>
                <w:sz w:val="32"/>
                <w:szCs w:val="32"/>
              </w:rPr>
            </w:pPr>
            <w:r>
              <w:rPr>
                <w:rFonts w:eastAsia="Arial Unicode MS"/>
                <w:b/>
                <w:sz w:val="32"/>
                <w:szCs w:val="32"/>
              </w:rPr>
              <w:t>HINDI</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267</w:t>
            </w:r>
          </w:p>
        </w:tc>
        <w:tc>
          <w:tcPr>
            <w:tcW w:w="9072" w:type="dxa"/>
          </w:tcPr>
          <w:p w:rsidR="00E955FA" w:rsidRDefault="00E955FA" w:rsidP="00DD3858">
            <w:pPr>
              <w:pStyle w:val="BodyText"/>
              <w:rPr>
                <w:rFonts w:eastAsia="Arial Unicode MS"/>
                <w:sz w:val="28"/>
                <w:szCs w:val="28"/>
              </w:rPr>
            </w:pPr>
            <w:r>
              <w:rPr>
                <w:rFonts w:eastAsia="Arial Unicode MS"/>
                <w:sz w:val="28"/>
                <w:szCs w:val="28"/>
              </w:rPr>
              <w:t>Balivansh Prakashan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268</w:t>
            </w:r>
          </w:p>
        </w:tc>
        <w:tc>
          <w:tcPr>
            <w:tcW w:w="9072" w:type="dxa"/>
          </w:tcPr>
          <w:p w:rsidR="00E955FA" w:rsidRDefault="00E955FA" w:rsidP="00DD3858">
            <w:pPr>
              <w:pStyle w:val="BodyText"/>
              <w:rPr>
                <w:rFonts w:eastAsia="Arial Unicode MS"/>
                <w:sz w:val="28"/>
                <w:szCs w:val="28"/>
              </w:rPr>
            </w:pPr>
            <w:r>
              <w:rPr>
                <w:rFonts w:eastAsia="Arial Unicode MS"/>
                <w:sz w:val="28"/>
                <w:szCs w:val="28"/>
              </w:rPr>
              <w:t xml:space="preserve">Maha Bodhi Society of India </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269</w:t>
            </w:r>
          </w:p>
        </w:tc>
        <w:tc>
          <w:tcPr>
            <w:tcW w:w="9072" w:type="dxa"/>
          </w:tcPr>
          <w:p w:rsidR="00E955FA" w:rsidRDefault="00E955FA" w:rsidP="00DD3858">
            <w:pPr>
              <w:pStyle w:val="BodyText"/>
              <w:rPr>
                <w:rFonts w:eastAsia="Arial Unicode MS"/>
                <w:sz w:val="28"/>
                <w:szCs w:val="28"/>
              </w:rPr>
            </w:pPr>
            <w:r>
              <w:rPr>
                <w:rFonts w:eastAsia="Arial Unicode MS"/>
                <w:sz w:val="28"/>
                <w:szCs w:val="28"/>
              </w:rPr>
              <w:t xml:space="preserve">Mahatma Jyotirao Phule Samata Pratishthan </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270</w:t>
            </w:r>
          </w:p>
        </w:tc>
        <w:tc>
          <w:tcPr>
            <w:tcW w:w="9072" w:type="dxa"/>
          </w:tcPr>
          <w:p w:rsidR="00E955FA" w:rsidRDefault="00E955FA" w:rsidP="00DD3858">
            <w:pPr>
              <w:pStyle w:val="BodyText"/>
              <w:rPr>
                <w:rFonts w:eastAsia="Arial Unicode MS"/>
                <w:sz w:val="28"/>
                <w:szCs w:val="28"/>
              </w:rPr>
            </w:pPr>
            <w:r>
              <w:rPr>
                <w:rFonts w:eastAsia="Arial Unicode MS"/>
                <w:sz w:val="28"/>
                <w:szCs w:val="28"/>
              </w:rPr>
              <w:t>Mahatma Gandhi Antarrashtriya Hindi Vishwa Vidyalaya</w:t>
            </w:r>
          </w:p>
        </w:tc>
      </w:tr>
      <w:tr w:rsidR="00E955FA" w:rsidRPr="001D5EB5" w:rsidTr="00DD3858">
        <w:tc>
          <w:tcPr>
            <w:tcW w:w="959" w:type="dxa"/>
          </w:tcPr>
          <w:p w:rsidR="00E955FA" w:rsidRPr="00B529F3" w:rsidRDefault="00E955FA" w:rsidP="00DD3858">
            <w:pPr>
              <w:pStyle w:val="BodyText"/>
              <w:jc w:val="center"/>
              <w:rPr>
                <w:rFonts w:eastAsia="Arial Unicode MS"/>
                <w:b/>
                <w:sz w:val="32"/>
                <w:szCs w:val="32"/>
              </w:rPr>
            </w:pPr>
          </w:p>
        </w:tc>
        <w:tc>
          <w:tcPr>
            <w:tcW w:w="9072" w:type="dxa"/>
          </w:tcPr>
          <w:p w:rsidR="00E955FA" w:rsidRPr="00B529F3" w:rsidRDefault="00E955FA" w:rsidP="00DD3858">
            <w:pPr>
              <w:pStyle w:val="BodyText"/>
              <w:jc w:val="center"/>
              <w:rPr>
                <w:rFonts w:eastAsia="Arial Unicode MS"/>
                <w:b/>
                <w:sz w:val="32"/>
                <w:szCs w:val="32"/>
              </w:rPr>
            </w:pPr>
            <w:r>
              <w:rPr>
                <w:rFonts w:eastAsia="Arial Unicode MS"/>
                <w:b/>
                <w:sz w:val="32"/>
                <w:szCs w:val="32"/>
              </w:rPr>
              <w:t>PHYSICAL EDUCATION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271</w:t>
            </w:r>
          </w:p>
        </w:tc>
        <w:tc>
          <w:tcPr>
            <w:tcW w:w="9072" w:type="dxa"/>
          </w:tcPr>
          <w:p w:rsidR="00E955FA" w:rsidRDefault="00E955FA" w:rsidP="00DD3858">
            <w:pPr>
              <w:pStyle w:val="BodyText"/>
              <w:rPr>
                <w:rFonts w:eastAsia="Arial Unicode MS"/>
                <w:sz w:val="28"/>
                <w:szCs w:val="28"/>
              </w:rPr>
            </w:pPr>
            <w:r>
              <w:rPr>
                <w:rFonts w:eastAsia="Arial Unicode MS"/>
                <w:sz w:val="28"/>
                <w:szCs w:val="28"/>
              </w:rPr>
              <w:t>International Journal of Physical Education, Fitness and Sports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272</w:t>
            </w:r>
          </w:p>
        </w:tc>
        <w:tc>
          <w:tcPr>
            <w:tcW w:w="9072" w:type="dxa"/>
          </w:tcPr>
          <w:p w:rsidR="00E955FA" w:rsidRDefault="00E955FA" w:rsidP="00DD3858">
            <w:pPr>
              <w:pStyle w:val="BodyText"/>
              <w:rPr>
                <w:rFonts w:eastAsia="Arial Unicode MS"/>
                <w:sz w:val="28"/>
                <w:szCs w:val="28"/>
              </w:rPr>
            </w:pPr>
            <w:r>
              <w:rPr>
                <w:rFonts w:eastAsia="Arial Unicode MS"/>
                <w:sz w:val="28"/>
                <w:szCs w:val="28"/>
              </w:rPr>
              <w:t>International Journal of Health Fitness and Sport Sciences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273</w:t>
            </w:r>
          </w:p>
        </w:tc>
        <w:tc>
          <w:tcPr>
            <w:tcW w:w="9072" w:type="dxa"/>
          </w:tcPr>
          <w:p w:rsidR="00E955FA" w:rsidRDefault="00E955FA" w:rsidP="00DD3858">
            <w:pPr>
              <w:pStyle w:val="BodyText"/>
              <w:rPr>
                <w:rFonts w:eastAsia="Arial Unicode MS"/>
                <w:sz w:val="28"/>
                <w:szCs w:val="28"/>
              </w:rPr>
            </w:pPr>
            <w:r>
              <w:rPr>
                <w:rFonts w:eastAsia="Arial Unicode MS"/>
                <w:sz w:val="28"/>
                <w:szCs w:val="28"/>
              </w:rPr>
              <w:t>International Research Journal of Physical Education and Sports Sciences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274</w:t>
            </w:r>
          </w:p>
        </w:tc>
        <w:tc>
          <w:tcPr>
            <w:tcW w:w="9072" w:type="dxa"/>
          </w:tcPr>
          <w:p w:rsidR="00E955FA" w:rsidRDefault="00E955FA" w:rsidP="00DD3858">
            <w:pPr>
              <w:pStyle w:val="BodyText"/>
              <w:rPr>
                <w:rFonts w:eastAsia="Arial Unicode MS"/>
                <w:sz w:val="28"/>
                <w:szCs w:val="28"/>
              </w:rPr>
            </w:pPr>
            <w:r>
              <w:rPr>
                <w:rFonts w:eastAsia="Arial Unicode MS"/>
                <w:sz w:val="28"/>
                <w:szCs w:val="28"/>
              </w:rPr>
              <w:t>International Journal of Physical Education, Sports and Health</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275</w:t>
            </w:r>
          </w:p>
        </w:tc>
        <w:tc>
          <w:tcPr>
            <w:tcW w:w="9072" w:type="dxa"/>
          </w:tcPr>
          <w:p w:rsidR="00E955FA" w:rsidRDefault="00E955FA" w:rsidP="00DD3858">
            <w:pPr>
              <w:pStyle w:val="BodyText"/>
              <w:rPr>
                <w:rFonts w:eastAsia="Arial Unicode MS"/>
                <w:sz w:val="28"/>
                <w:szCs w:val="28"/>
              </w:rPr>
            </w:pPr>
            <w:r>
              <w:rPr>
                <w:rFonts w:eastAsia="Arial Unicode MS"/>
                <w:sz w:val="28"/>
                <w:szCs w:val="28"/>
              </w:rPr>
              <w:t>Asian Journal of Physical Education. And Computer Science and Technology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276</w:t>
            </w:r>
          </w:p>
        </w:tc>
        <w:tc>
          <w:tcPr>
            <w:tcW w:w="9072" w:type="dxa"/>
          </w:tcPr>
          <w:p w:rsidR="00E955FA" w:rsidRDefault="00E955FA" w:rsidP="00DD3858">
            <w:pPr>
              <w:pStyle w:val="BodyText"/>
              <w:rPr>
                <w:rFonts w:eastAsia="Arial Unicode MS"/>
                <w:sz w:val="28"/>
                <w:szCs w:val="28"/>
              </w:rPr>
            </w:pPr>
            <w:r>
              <w:rPr>
                <w:rFonts w:eastAsia="Arial Unicode MS"/>
                <w:sz w:val="28"/>
                <w:szCs w:val="28"/>
              </w:rPr>
              <w:t>Research Journal of Physical Education. And Science</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277</w:t>
            </w:r>
          </w:p>
        </w:tc>
        <w:tc>
          <w:tcPr>
            <w:tcW w:w="9072" w:type="dxa"/>
          </w:tcPr>
          <w:p w:rsidR="00E955FA" w:rsidRDefault="00E955FA" w:rsidP="00DD3858">
            <w:pPr>
              <w:pStyle w:val="BodyText"/>
              <w:rPr>
                <w:rFonts w:eastAsia="Arial Unicode MS"/>
                <w:sz w:val="28"/>
                <w:szCs w:val="28"/>
              </w:rPr>
            </w:pPr>
            <w:r>
              <w:rPr>
                <w:rFonts w:eastAsia="Arial Unicode MS"/>
                <w:sz w:val="28"/>
                <w:szCs w:val="28"/>
              </w:rPr>
              <w:t>The International Scientific Journal of Physical Education and Sports Sciences</w:t>
            </w:r>
          </w:p>
        </w:tc>
      </w:tr>
      <w:tr w:rsidR="00E955FA" w:rsidRPr="001D5EB5" w:rsidTr="00DD3858">
        <w:tc>
          <w:tcPr>
            <w:tcW w:w="959" w:type="dxa"/>
          </w:tcPr>
          <w:p w:rsidR="00E955FA" w:rsidRPr="0027370F" w:rsidRDefault="00E955FA" w:rsidP="00DD3858">
            <w:pPr>
              <w:pStyle w:val="BodyText"/>
              <w:jc w:val="center"/>
              <w:rPr>
                <w:rFonts w:eastAsia="Arial Unicode MS"/>
                <w:b/>
                <w:sz w:val="32"/>
                <w:szCs w:val="32"/>
              </w:rPr>
            </w:pPr>
          </w:p>
        </w:tc>
        <w:tc>
          <w:tcPr>
            <w:tcW w:w="9072" w:type="dxa"/>
          </w:tcPr>
          <w:p w:rsidR="00E955FA" w:rsidRPr="0027370F" w:rsidRDefault="00E955FA" w:rsidP="00DD3858">
            <w:pPr>
              <w:pStyle w:val="BodyText"/>
              <w:jc w:val="center"/>
              <w:rPr>
                <w:rFonts w:eastAsia="Arial Unicode MS"/>
                <w:b/>
                <w:sz w:val="32"/>
                <w:szCs w:val="32"/>
              </w:rPr>
            </w:pPr>
            <w:r>
              <w:rPr>
                <w:rFonts w:eastAsia="Arial Unicode MS"/>
                <w:b/>
                <w:sz w:val="32"/>
                <w:szCs w:val="32"/>
              </w:rPr>
              <w:t>ADULT EDUCATION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278</w:t>
            </w:r>
          </w:p>
        </w:tc>
        <w:tc>
          <w:tcPr>
            <w:tcW w:w="9072" w:type="dxa"/>
          </w:tcPr>
          <w:p w:rsidR="00E955FA" w:rsidRDefault="00E955FA" w:rsidP="00DD3858">
            <w:pPr>
              <w:pStyle w:val="BodyText"/>
              <w:rPr>
                <w:rFonts w:eastAsia="Arial Unicode MS"/>
                <w:sz w:val="28"/>
                <w:szCs w:val="28"/>
              </w:rPr>
            </w:pPr>
            <w:r>
              <w:rPr>
                <w:rFonts w:eastAsia="Arial Unicode MS"/>
                <w:sz w:val="28"/>
                <w:szCs w:val="28"/>
              </w:rPr>
              <w:t>Indian Journal of Adult Education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279</w:t>
            </w:r>
          </w:p>
        </w:tc>
        <w:tc>
          <w:tcPr>
            <w:tcW w:w="9072" w:type="dxa"/>
          </w:tcPr>
          <w:p w:rsidR="00E955FA" w:rsidRDefault="00E955FA" w:rsidP="00DD3858">
            <w:pPr>
              <w:pStyle w:val="BodyText"/>
              <w:rPr>
                <w:rFonts w:eastAsia="Arial Unicode MS"/>
                <w:sz w:val="28"/>
                <w:szCs w:val="28"/>
              </w:rPr>
            </w:pPr>
            <w:r>
              <w:rPr>
                <w:rFonts w:eastAsia="Arial Unicode MS"/>
                <w:sz w:val="28"/>
                <w:szCs w:val="28"/>
              </w:rPr>
              <w:t>Indian Journal of Lifelong Learning and Development</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280</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Adult Education and Extension</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281</w:t>
            </w:r>
          </w:p>
        </w:tc>
        <w:tc>
          <w:tcPr>
            <w:tcW w:w="9072" w:type="dxa"/>
          </w:tcPr>
          <w:p w:rsidR="00E955FA" w:rsidRDefault="00E955FA" w:rsidP="00DD3858">
            <w:pPr>
              <w:pStyle w:val="BodyText"/>
              <w:rPr>
                <w:rFonts w:eastAsia="Arial Unicode MS"/>
                <w:sz w:val="28"/>
                <w:szCs w:val="28"/>
              </w:rPr>
            </w:pPr>
            <w:r>
              <w:rPr>
                <w:rFonts w:eastAsia="Arial Unicode MS"/>
                <w:sz w:val="28"/>
                <w:szCs w:val="28"/>
              </w:rPr>
              <w:t>International Journal of Indian Psychology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282</w:t>
            </w:r>
          </w:p>
        </w:tc>
        <w:tc>
          <w:tcPr>
            <w:tcW w:w="9072" w:type="dxa"/>
          </w:tcPr>
          <w:p w:rsidR="00E955FA" w:rsidRDefault="00E955FA" w:rsidP="00DD3858">
            <w:pPr>
              <w:pStyle w:val="BodyText"/>
              <w:rPr>
                <w:rFonts w:eastAsia="Arial Unicode MS"/>
                <w:sz w:val="28"/>
                <w:szCs w:val="28"/>
              </w:rPr>
            </w:pPr>
            <w:r>
              <w:rPr>
                <w:rFonts w:eastAsia="Arial Unicode MS"/>
                <w:sz w:val="28"/>
                <w:szCs w:val="28"/>
              </w:rPr>
              <w:t>Inernational Journal of African and Asian Studies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283</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Culture, Society and Development</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284</w:t>
            </w:r>
          </w:p>
        </w:tc>
        <w:tc>
          <w:tcPr>
            <w:tcW w:w="9072" w:type="dxa"/>
          </w:tcPr>
          <w:p w:rsidR="00E955FA" w:rsidRDefault="00E955FA" w:rsidP="00DD3858">
            <w:pPr>
              <w:pStyle w:val="BodyText"/>
              <w:rPr>
                <w:rFonts w:eastAsia="Arial Unicode MS"/>
                <w:sz w:val="28"/>
                <w:szCs w:val="28"/>
              </w:rPr>
            </w:pPr>
            <w:r>
              <w:rPr>
                <w:rFonts w:eastAsia="Arial Unicode MS"/>
                <w:sz w:val="28"/>
                <w:szCs w:val="28"/>
              </w:rPr>
              <w:t>Chaitanya International Journal of Management Innovations and Technology</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285</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Social Science and Humanities Research</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286</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Extension Systems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287</w:t>
            </w:r>
          </w:p>
        </w:tc>
        <w:tc>
          <w:tcPr>
            <w:tcW w:w="9072" w:type="dxa"/>
          </w:tcPr>
          <w:p w:rsidR="00E955FA" w:rsidRDefault="00E955FA" w:rsidP="00DD3858">
            <w:pPr>
              <w:pStyle w:val="BodyText"/>
              <w:rPr>
                <w:rFonts w:eastAsia="Arial Unicode MS"/>
                <w:sz w:val="28"/>
                <w:szCs w:val="28"/>
              </w:rPr>
            </w:pPr>
            <w:r>
              <w:rPr>
                <w:rFonts w:eastAsia="Arial Unicode MS"/>
                <w:sz w:val="28"/>
                <w:szCs w:val="28"/>
              </w:rPr>
              <w:t>Journal of Research in Medial Education and Ethics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288</w:t>
            </w:r>
          </w:p>
        </w:tc>
        <w:tc>
          <w:tcPr>
            <w:tcW w:w="9072" w:type="dxa"/>
          </w:tcPr>
          <w:p w:rsidR="00E955FA" w:rsidRDefault="00E955FA" w:rsidP="00DD3858">
            <w:pPr>
              <w:pStyle w:val="BodyText"/>
              <w:rPr>
                <w:rFonts w:eastAsia="Arial Unicode MS"/>
                <w:sz w:val="28"/>
                <w:szCs w:val="28"/>
              </w:rPr>
            </w:pPr>
            <w:r>
              <w:rPr>
                <w:rFonts w:eastAsia="Arial Unicode MS"/>
                <w:sz w:val="28"/>
                <w:szCs w:val="28"/>
              </w:rPr>
              <w:t>Artland, A Monthly Journal of Art Features, Articles &amp; News</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289</w:t>
            </w:r>
          </w:p>
        </w:tc>
        <w:tc>
          <w:tcPr>
            <w:tcW w:w="9072" w:type="dxa"/>
          </w:tcPr>
          <w:p w:rsidR="00E955FA" w:rsidRDefault="00E955FA" w:rsidP="00DD3858">
            <w:pPr>
              <w:pStyle w:val="BodyText"/>
              <w:rPr>
                <w:rFonts w:eastAsia="Arial Unicode MS"/>
                <w:sz w:val="28"/>
                <w:szCs w:val="28"/>
              </w:rPr>
            </w:pPr>
            <w:r>
              <w:rPr>
                <w:rFonts w:eastAsia="Arial Unicode MS"/>
                <w:sz w:val="28"/>
                <w:szCs w:val="28"/>
              </w:rPr>
              <w:t>Adult Eduction and Development</w:t>
            </w:r>
          </w:p>
        </w:tc>
      </w:tr>
      <w:tr w:rsidR="00E955FA" w:rsidRPr="001D5EB5" w:rsidTr="00DD3858">
        <w:tc>
          <w:tcPr>
            <w:tcW w:w="959" w:type="dxa"/>
          </w:tcPr>
          <w:p w:rsidR="00E955FA" w:rsidRPr="00C9508C" w:rsidRDefault="00E955FA" w:rsidP="00DD3858">
            <w:pPr>
              <w:pStyle w:val="BodyText"/>
              <w:jc w:val="center"/>
              <w:rPr>
                <w:rFonts w:eastAsia="Arial Unicode MS"/>
                <w:b/>
                <w:sz w:val="32"/>
                <w:szCs w:val="32"/>
              </w:rPr>
            </w:pPr>
          </w:p>
        </w:tc>
        <w:tc>
          <w:tcPr>
            <w:tcW w:w="9072" w:type="dxa"/>
          </w:tcPr>
          <w:p w:rsidR="00E955FA" w:rsidRPr="00C9508C" w:rsidRDefault="00E955FA" w:rsidP="00DD3858">
            <w:pPr>
              <w:pStyle w:val="BodyText"/>
              <w:jc w:val="center"/>
              <w:rPr>
                <w:rFonts w:eastAsia="Arial Unicode MS"/>
                <w:b/>
                <w:sz w:val="32"/>
                <w:szCs w:val="32"/>
              </w:rPr>
            </w:pPr>
            <w:r>
              <w:rPr>
                <w:rFonts w:eastAsia="Arial Unicode MS"/>
                <w:b/>
                <w:sz w:val="32"/>
                <w:szCs w:val="32"/>
              </w:rPr>
              <w:t>MBA</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290</w:t>
            </w:r>
          </w:p>
        </w:tc>
        <w:tc>
          <w:tcPr>
            <w:tcW w:w="9072" w:type="dxa"/>
          </w:tcPr>
          <w:p w:rsidR="00E955FA" w:rsidRPr="001C0EAE" w:rsidRDefault="00E955FA" w:rsidP="00DD3858">
            <w:pPr>
              <w:rPr>
                <w:rFonts w:ascii="Times New Roman" w:eastAsia="Arial Unicode MS" w:hAnsi="Times New Roman" w:cs="Times New Roman"/>
                <w:sz w:val="28"/>
                <w:szCs w:val="28"/>
              </w:rPr>
            </w:pPr>
            <w:r w:rsidRPr="001C0EAE">
              <w:rPr>
                <w:rFonts w:ascii="Times New Roman" w:eastAsia="Arial Unicode MS" w:hAnsi="Times New Roman" w:cs="Times New Roman"/>
                <w:sz w:val="28"/>
                <w:szCs w:val="28"/>
              </w:rPr>
              <w:t>IIMB Management Review</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291</w:t>
            </w:r>
          </w:p>
        </w:tc>
        <w:tc>
          <w:tcPr>
            <w:tcW w:w="9072" w:type="dxa"/>
          </w:tcPr>
          <w:p w:rsidR="00E955FA" w:rsidRPr="001C0EAE" w:rsidRDefault="00E955FA" w:rsidP="00DD3858">
            <w:pPr>
              <w:rPr>
                <w:rFonts w:ascii="Times New Roman" w:eastAsia="Arial Unicode MS" w:hAnsi="Times New Roman" w:cs="Times New Roman"/>
                <w:sz w:val="28"/>
                <w:szCs w:val="28"/>
              </w:rPr>
            </w:pPr>
            <w:r w:rsidRPr="001C0EAE">
              <w:rPr>
                <w:rFonts w:ascii="Times New Roman" w:eastAsia="Arial Unicode MS" w:hAnsi="Times New Roman" w:cs="Times New Roman"/>
                <w:sz w:val="28"/>
                <w:szCs w:val="28"/>
              </w:rPr>
              <w:t>Indian Journal of Trading and development</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292</w:t>
            </w:r>
          </w:p>
        </w:tc>
        <w:tc>
          <w:tcPr>
            <w:tcW w:w="9072" w:type="dxa"/>
          </w:tcPr>
          <w:p w:rsidR="00E955FA" w:rsidRPr="001C0EAE" w:rsidRDefault="00E955FA" w:rsidP="00DD3858">
            <w:pPr>
              <w:rPr>
                <w:rFonts w:ascii="Times New Roman" w:eastAsia="Arial Unicode MS" w:hAnsi="Times New Roman" w:cs="Times New Roman"/>
                <w:sz w:val="28"/>
                <w:szCs w:val="28"/>
              </w:rPr>
            </w:pPr>
            <w:r w:rsidRPr="001C0EAE">
              <w:rPr>
                <w:rFonts w:ascii="Times New Roman" w:eastAsia="Arial Unicode MS" w:hAnsi="Times New Roman" w:cs="Times New Roman"/>
                <w:sz w:val="28"/>
                <w:szCs w:val="28"/>
              </w:rPr>
              <w:t>Vikalpal Journal for Decision Makers</w:t>
            </w:r>
          </w:p>
        </w:tc>
      </w:tr>
      <w:tr w:rsidR="00E955FA" w:rsidRPr="001D5EB5" w:rsidTr="00DD3858">
        <w:tc>
          <w:tcPr>
            <w:tcW w:w="959" w:type="dxa"/>
          </w:tcPr>
          <w:p w:rsidR="00E955FA" w:rsidRPr="00BF1F8D" w:rsidRDefault="00E955FA" w:rsidP="00DD3858">
            <w:pPr>
              <w:pStyle w:val="BodyText"/>
              <w:jc w:val="center"/>
              <w:rPr>
                <w:rFonts w:eastAsia="Arial Unicode MS"/>
                <w:b/>
                <w:sz w:val="32"/>
                <w:szCs w:val="32"/>
              </w:rPr>
            </w:pPr>
          </w:p>
        </w:tc>
        <w:tc>
          <w:tcPr>
            <w:tcW w:w="9072" w:type="dxa"/>
          </w:tcPr>
          <w:p w:rsidR="00E955FA" w:rsidRPr="00BF1F8D" w:rsidRDefault="00E955FA" w:rsidP="00DD3858">
            <w:pPr>
              <w:pStyle w:val="BodyText"/>
              <w:jc w:val="center"/>
              <w:rPr>
                <w:rFonts w:eastAsia="Arial Unicode MS"/>
                <w:b/>
                <w:sz w:val="32"/>
                <w:szCs w:val="32"/>
              </w:rPr>
            </w:pPr>
            <w:r>
              <w:rPr>
                <w:rFonts w:eastAsia="Arial Unicode MS"/>
                <w:b/>
                <w:sz w:val="32"/>
                <w:szCs w:val="32"/>
              </w:rPr>
              <w:t>GENERAL</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293</w:t>
            </w:r>
          </w:p>
        </w:tc>
        <w:tc>
          <w:tcPr>
            <w:tcW w:w="9072" w:type="dxa"/>
          </w:tcPr>
          <w:p w:rsidR="00E955FA" w:rsidRPr="009A0C5E" w:rsidRDefault="00E955FA" w:rsidP="00DD3858">
            <w:pPr>
              <w:rPr>
                <w:rFonts w:ascii="Times New Roman" w:eastAsia="Arial Unicode MS" w:hAnsi="Times New Roman" w:cs="Times New Roman"/>
                <w:sz w:val="28"/>
                <w:szCs w:val="28"/>
              </w:rPr>
            </w:pPr>
            <w:r w:rsidRPr="009A0C5E">
              <w:rPr>
                <w:rFonts w:ascii="Times New Roman" w:eastAsia="Arial Unicode MS" w:hAnsi="Times New Roman" w:cs="Times New Roman"/>
                <w:sz w:val="28"/>
                <w:szCs w:val="28"/>
              </w:rPr>
              <w:t xml:space="preserve">Dravidian Studies </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294</w:t>
            </w:r>
          </w:p>
        </w:tc>
        <w:tc>
          <w:tcPr>
            <w:tcW w:w="9072" w:type="dxa"/>
          </w:tcPr>
          <w:p w:rsidR="00E955FA" w:rsidRPr="009A0C5E" w:rsidRDefault="00E955FA" w:rsidP="00DD3858">
            <w:pPr>
              <w:rPr>
                <w:rFonts w:ascii="Times New Roman" w:eastAsia="Arial Unicode MS" w:hAnsi="Times New Roman" w:cs="Times New Roman"/>
                <w:sz w:val="28"/>
                <w:szCs w:val="28"/>
              </w:rPr>
            </w:pPr>
            <w:r w:rsidRPr="009A0C5E">
              <w:rPr>
                <w:rFonts w:ascii="Times New Roman" w:eastAsia="Arial Unicode MS" w:hAnsi="Times New Roman" w:cs="Times New Roman"/>
                <w:sz w:val="28"/>
                <w:szCs w:val="28"/>
              </w:rPr>
              <w:t>Review o</w:t>
            </w:r>
            <w:r>
              <w:rPr>
                <w:rFonts w:ascii="Times New Roman" w:eastAsia="Arial Unicode MS" w:hAnsi="Times New Roman" w:cs="Times New Roman"/>
                <w:sz w:val="28"/>
                <w:szCs w:val="28"/>
              </w:rPr>
              <w:t xml:space="preserve">f </w:t>
            </w:r>
            <w:r w:rsidRPr="009A0C5E">
              <w:rPr>
                <w:rFonts w:ascii="Times New Roman" w:eastAsia="Arial Unicode MS" w:hAnsi="Times New Roman" w:cs="Times New Roman"/>
                <w:sz w:val="28"/>
                <w:szCs w:val="28"/>
              </w:rPr>
              <w:t>Development and change</w:t>
            </w:r>
          </w:p>
        </w:tc>
      </w:tr>
      <w:tr w:rsidR="00E955FA" w:rsidRPr="001D5EB5" w:rsidTr="00DD3858">
        <w:tc>
          <w:tcPr>
            <w:tcW w:w="959" w:type="dxa"/>
          </w:tcPr>
          <w:p w:rsidR="00E955FA" w:rsidRDefault="00E955FA" w:rsidP="00DD3858">
            <w:pPr>
              <w:pStyle w:val="BodyText"/>
              <w:jc w:val="center"/>
              <w:rPr>
                <w:rFonts w:eastAsia="Arial Unicode MS"/>
                <w:sz w:val="28"/>
                <w:szCs w:val="28"/>
              </w:rPr>
            </w:pPr>
            <w:r>
              <w:rPr>
                <w:rFonts w:eastAsia="Arial Unicode MS"/>
                <w:sz w:val="28"/>
                <w:szCs w:val="28"/>
              </w:rPr>
              <w:t>295</w:t>
            </w:r>
          </w:p>
        </w:tc>
        <w:tc>
          <w:tcPr>
            <w:tcW w:w="9072" w:type="dxa"/>
          </w:tcPr>
          <w:p w:rsidR="00E955FA" w:rsidRPr="009A0C5E" w:rsidRDefault="00E955FA" w:rsidP="00DD3858">
            <w:pPr>
              <w:rPr>
                <w:rFonts w:ascii="Times New Roman" w:eastAsia="Arial Unicode MS" w:hAnsi="Times New Roman" w:cs="Times New Roman"/>
                <w:sz w:val="28"/>
                <w:szCs w:val="28"/>
              </w:rPr>
            </w:pPr>
            <w:r w:rsidRPr="009A0C5E">
              <w:rPr>
                <w:rFonts w:ascii="Times New Roman" w:eastAsia="Arial Unicode MS" w:hAnsi="Times New Roman" w:cs="Times New Roman"/>
                <w:sz w:val="28"/>
                <w:szCs w:val="28"/>
              </w:rPr>
              <w:t>PEARL (PS Telugu University Library ,Public Garden – HYD )</w:t>
            </w:r>
          </w:p>
        </w:tc>
      </w:tr>
    </w:tbl>
    <w:p w:rsidR="00B85D9D" w:rsidRDefault="00B85D9D" w:rsidP="007720EC">
      <w:pPr>
        <w:pStyle w:val="Title"/>
        <w:rPr>
          <w:sz w:val="28"/>
          <w:szCs w:val="28"/>
        </w:rPr>
      </w:pPr>
    </w:p>
    <w:p w:rsidR="00B85D9D" w:rsidRDefault="00B85D9D" w:rsidP="007720EC">
      <w:pPr>
        <w:pStyle w:val="Title"/>
        <w:rPr>
          <w:sz w:val="28"/>
          <w:szCs w:val="28"/>
        </w:rPr>
      </w:pPr>
    </w:p>
    <w:p w:rsidR="00B85D9D" w:rsidRDefault="00B85D9D" w:rsidP="001422B4">
      <w:pPr>
        <w:pStyle w:val="Title"/>
        <w:jc w:val="left"/>
        <w:rPr>
          <w:sz w:val="28"/>
          <w:szCs w:val="28"/>
        </w:rPr>
      </w:pPr>
    </w:p>
    <w:sectPr w:rsidR="00B85D9D" w:rsidSect="001422B4">
      <w:headerReference w:type="even" r:id="rId10"/>
      <w:headerReference w:type="default" r:id="rId11"/>
      <w:footerReference w:type="even" r:id="rId12"/>
      <w:footerReference w:type="default" r:id="rId13"/>
      <w:headerReference w:type="first" r:id="rId14"/>
      <w:footerReference w:type="first" r:id="rId15"/>
      <w:pgSz w:w="11906" w:h="16838"/>
      <w:pgMar w:top="142" w:right="707"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CC9" w:rsidRDefault="00AA7CC9" w:rsidP="00691E2D">
      <w:pPr>
        <w:spacing w:after="0" w:line="240" w:lineRule="auto"/>
      </w:pPr>
      <w:r>
        <w:separator/>
      </w:r>
    </w:p>
  </w:endnote>
  <w:endnote w:type="continuationSeparator" w:id="1">
    <w:p w:rsidR="00AA7CC9" w:rsidRDefault="00AA7CC9" w:rsidP="00691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58" w:rsidRDefault="00DD38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1831"/>
      <w:docPartObj>
        <w:docPartGallery w:val="Page Numbers (Bottom of Page)"/>
        <w:docPartUnique/>
      </w:docPartObj>
    </w:sdtPr>
    <w:sdtContent>
      <w:p w:rsidR="00DD3858" w:rsidRDefault="00CF1514">
        <w:pPr>
          <w:pStyle w:val="Footer"/>
          <w:jc w:val="right"/>
        </w:pPr>
        <w:fldSimple w:instr=" PAGE   \* MERGEFORMAT ">
          <w:r w:rsidR="00D84AB4">
            <w:rPr>
              <w:noProof/>
            </w:rPr>
            <w:t>1</w:t>
          </w:r>
        </w:fldSimple>
      </w:p>
    </w:sdtContent>
  </w:sdt>
  <w:p w:rsidR="00DD3858" w:rsidRDefault="00DD38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58" w:rsidRDefault="00DD3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CC9" w:rsidRDefault="00AA7CC9" w:rsidP="00691E2D">
      <w:pPr>
        <w:spacing w:after="0" w:line="240" w:lineRule="auto"/>
      </w:pPr>
      <w:r>
        <w:separator/>
      </w:r>
    </w:p>
  </w:footnote>
  <w:footnote w:type="continuationSeparator" w:id="1">
    <w:p w:rsidR="00AA7CC9" w:rsidRDefault="00AA7CC9" w:rsidP="00691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58" w:rsidRDefault="00DD38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58" w:rsidRDefault="00DD38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58" w:rsidRDefault="00DD38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12DB"/>
    <w:multiLevelType w:val="hybridMultilevel"/>
    <w:tmpl w:val="E0ACDF58"/>
    <w:lvl w:ilvl="0" w:tplc="AEB833BA">
      <w:start w:val="1"/>
      <w:numFmt w:val="decimal"/>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3A42FCC"/>
    <w:multiLevelType w:val="hybridMultilevel"/>
    <w:tmpl w:val="15827108"/>
    <w:lvl w:ilvl="0" w:tplc="5284E8A2">
      <w:start w:val="1"/>
      <w:numFmt w:val="lowerLetter"/>
      <w:lvlText w:val="%1)"/>
      <w:lvlJc w:val="left"/>
      <w:pPr>
        <w:ind w:left="1275" w:hanging="360"/>
      </w:pPr>
      <w:rPr>
        <w:rFonts w:eastAsia="Times New Roman" w:hint="default"/>
        <w:b w:val="0"/>
      </w:rPr>
    </w:lvl>
    <w:lvl w:ilvl="1" w:tplc="40090019" w:tentative="1">
      <w:start w:val="1"/>
      <w:numFmt w:val="lowerLetter"/>
      <w:lvlText w:val="%2."/>
      <w:lvlJc w:val="left"/>
      <w:pPr>
        <w:ind w:left="1995" w:hanging="360"/>
      </w:pPr>
    </w:lvl>
    <w:lvl w:ilvl="2" w:tplc="4009001B" w:tentative="1">
      <w:start w:val="1"/>
      <w:numFmt w:val="lowerRoman"/>
      <w:lvlText w:val="%3."/>
      <w:lvlJc w:val="right"/>
      <w:pPr>
        <w:ind w:left="2715" w:hanging="180"/>
      </w:pPr>
    </w:lvl>
    <w:lvl w:ilvl="3" w:tplc="4009000F" w:tentative="1">
      <w:start w:val="1"/>
      <w:numFmt w:val="decimal"/>
      <w:lvlText w:val="%4."/>
      <w:lvlJc w:val="left"/>
      <w:pPr>
        <w:ind w:left="3435" w:hanging="360"/>
      </w:pPr>
    </w:lvl>
    <w:lvl w:ilvl="4" w:tplc="40090019" w:tentative="1">
      <w:start w:val="1"/>
      <w:numFmt w:val="lowerLetter"/>
      <w:lvlText w:val="%5."/>
      <w:lvlJc w:val="left"/>
      <w:pPr>
        <w:ind w:left="4155" w:hanging="360"/>
      </w:pPr>
    </w:lvl>
    <w:lvl w:ilvl="5" w:tplc="4009001B" w:tentative="1">
      <w:start w:val="1"/>
      <w:numFmt w:val="lowerRoman"/>
      <w:lvlText w:val="%6."/>
      <w:lvlJc w:val="right"/>
      <w:pPr>
        <w:ind w:left="4875" w:hanging="180"/>
      </w:pPr>
    </w:lvl>
    <w:lvl w:ilvl="6" w:tplc="4009000F" w:tentative="1">
      <w:start w:val="1"/>
      <w:numFmt w:val="decimal"/>
      <w:lvlText w:val="%7."/>
      <w:lvlJc w:val="left"/>
      <w:pPr>
        <w:ind w:left="5595" w:hanging="360"/>
      </w:pPr>
    </w:lvl>
    <w:lvl w:ilvl="7" w:tplc="40090019" w:tentative="1">
      <w:start w:val="1"/>
      <w:numFmt w:val="lowerLetter"/>
      <w:lvlText w:val="%8."/>
      <w:lvlJc w:val="left"/>
      <w:pPr>
        <w:ind w:left="6315" w:hanging="360"/>
      </w:pPr>
    </w:lvl>
    <w:lvl w:ilvl="8" w:tplc="4009001B" w:tentative="1">
      <w:start w:val="1"/>
      <w:numFmt w:val="lowerRoman"/>
      <w:lvlText w:val="%9."/>
      <w:lvlJc w:val="right"/>
      <w:pPr>
        <w:ind w:left="7035" w:hanging="180"/>
      </w:pPr>
    </w:lvl>
  </w:abstractNum>
  <w:abstractNum w:abstractNumId="2">
    <w:nsid w:val="35F83C4F"/>
    <w:multiLevelType w:val="hybridMultilevel"/>
    <w:tmpl w:val="B66E4A4E"/>
    <w:lvl w:ilvl="0" w:tplc="ABE88674">
      <w:start w:val="1"/>
      <w:numFmt w:val="decimal"/>
      <w:lvlText w:val="%1."/>
      <w:lvlJc w:val="left"/>
      <w:pPr>
        <w:ind w:left="75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4C1B5E21"/>
    <w:multiLevelType w:val="hybridMultilevel"/>
    <w:tmpl w:val="366C5DDC"/>
    <w:lvl w:ilvl="0" w:tplc="0512D46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60526DC3"/>
    <w:multiLevelType w:val="hybridMultilevel"/>
    <w:tmpl w:val="667283E2"/>
    <w:lvl w:ilvl="0" w:tplc="9CEED6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6060024C"/>
    <w:multiLevelType w:val="hybridMultilevel"/>
    <w:tmpl w:val="350A321C"/>
    <w:lvl w:ilvl="0" w:tplc="3BC0C31A">
      <w:start w:val="1"/>
      <w:numFmt w:val="decimal"/>
      <w:lvlText w:val="%1."/>
      <w:lvlJc w:val="left"/>
      <w:pPr>
        <w:ind w:left="720" w:hanging="360"/>
      </w:pPr>
      <w:rPr>
        <w:rFonts w:ascii="Calibri" w:eastAsia="Times New Roman" w:hAnsi="Calibri"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26336DD"/>
    <w:multiLevelType w:val="hybridMultilevel"/>
    <w:tmpl w:val="B2E0AB5C"/>
    <w:lvl w:ilvl="0" w:tplc="0980DBC4">
      <w:start w:val="1"/>
      <w:numFmt w:val="lowerRoman"/>
      <w:lvlText w:val="%1)"/>
      <w:lvlJc w:val="left"/>
      <w:pPr>
        <w:ind w:left="1995" w:hanging="720"/>
      </w:pPr>
      <w:rPr>
        <w:rFonts w:hint="default"/>
      </w:r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abstractNum w:abstractNumId="7">
    <w:nsid w:val="7D3D5A3C"/>
    <w:multiLevelType w:val="hybridMultilevel"/>
    <w:tmpl w:val="B66E4A4E"/>
    <w:lvl w:ilvl="0" w:tplc="ABE88674">
      <w:start w:val="1"/>
      <w:numFmt w:val="decimal"/>
      <w:lvlText w:val="%1."/>
      <w:lvlJc w:val="left"/>
      <w:pPr>
        <w:ind w:left="75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028B9"/>
    <w:rsid w:val="00003870"/>
    <w:rsid w:val="00006EB2"/>
    <w:rsid w:val="000658AB"/>
    <w:rsid w:val="0007002C"/>
    <w:rsid w:val="00082DC6"/>
    <w:rsid w:val="000A2CC2"/>
    <w:rsid w:val="000B4E54"/>
    <w:rsid w:val="000B7A8A"/>
    <w:rsid w:val="000E069D"/>
    <w:rsid w:val="001028B9"/>
    <w:rsid w:val="00112D10"/>
    <w:rsid w:val="001211DF"/>
    <w:rsid w:val="0013259D"/>
    <w:rsid w:val="00135E3F"/>
    <w:rsid w:val="001422B4"/>
    <w:rsid w:val="001504F8"/>
    <w:rsid w:val="00154EDC"/>
    <w:rsid w:val="00162836"/>
    <w:rsid w:val="001B7127"/>
    <w:rsid w:val="001C12D6"/>
    <w:rsid w:val="001C2F97"/>
    <w:rsid w:val="001C345F"/>
    <w:rsid w:val="001E4ACA"/>
    <w:rsid w:val="00200E57"/>
    <w:rsid w:val="002022D5"/>
    <w:rsid w:val="00215067"/>
    <w:rsid w:val="002164E5"/>
    <w:rsid w:val="00222F00"/>
    <w:rsid w:val="00234E0B"/>
    <w:rsid w:val="00243088"/>
    <w:rsid w:val="002436ED"/>
    <w:rsid w:val="0024501A"/>
    <w:rsid w:val="002804F3"/>
    <w:rsid w:val="002A5CB2"/>
    <w:rsid w:val="002B6FE3"/>
    <w:rsid w:val="002B753B"/>
    <w:rsid w:val="002C6B84"/>
    <w:rsid w:val="002E12A7"/>
    <w:rsid w:val="003017D8"/>
    <w:rsid w:val="00353AB6"/>
    <w:rsid w:val="0037605A"/>
    <w:rsid w:val="0037631C"/>
    <w:rsid w:val="003768C9"/>
    <w:rsid w:val="0037770C"/>
    <w:rsid w:val="003779F3"/>
    <w:rsid w:val="003A2BCF"/>
    <w:rsid w:val="003A7E4C"/>
    <w:rsid w:val="003B3C6B"/>
    <w:rsid w:val="003F41F8"/>
    <w:rsid w:val="003F4DCD"/>
    <w:rsid w:val="0040468C"/>
    <w:rsid w:val="00423825"/>
    <w:rsid w:val="004258C2"/>
    <w:rsid w:val="00432F50"/>
    <w:rsid w:val="00435BAA"/>
    <w:rsid w:val="004366AB"/>
    <w:rsid w:val="00443546"/>
    <w:rsid w:val="00457003"/>
    <w:rsid w:val="0046124F"/>
    <w:rsid w:val="004752C8"/>
    <w:rsid w:val="004858B2"/>
    <w:rsid w:val="004A77DA"/>
    <w:rsid w:val="004B34A8"/>
    <w:rsid w:val="004D6C0F"/>
    <w:rsid w:val="004E3970"/>
    <w:rsid w:val="004E5DD1"/>
    <w:rsid w:val="00553A3C"/>
    <w:rsid w:val="00573CDE"/>
    <w:rsid w:val="00585504"/>
    <w:rsid w:val="005A2AAB"/>
    <w:rsid w:val="005A6BD4"/>
    <w:rsid w:val="005E300A"/>
    <w:rsid w:val="005F0DCC"/>
    <w:rsid w:val="006057AE"/>
    <w:rsid w:val="0063092E"/>
    <w:rsid w:val="006364A3"/>
    <w:rsid w:val="0069166E"/>
    <w:rsid w:val="00691E2D"/>
    <w:rsid w:val="006B78A1"/>
    <w:rsid w:val="006E53B1"/>
    <w:rsid w:val="006E7301"/>
    <w:rsid w:val="00727C5B"/>
    <w:rsid w:val="00727CDA"/>
    <w:rsid w:val="00731CEA"/>
    <w:rsid w:val="007720EC"/>
    <w:rsid w:val="00781E39"/>
    <w:rsid w:val="0079462F"/>
    <w:rsid w:val="007A1909"/>
    <w:rsid w:val="007B4065"/>
    <w:rsid w:val="007C2174"/>
    <w:rsid w:val="007C240E"/>
    <w:rsid w:val="007C678B"/>
    <w:rsid w:val="0081016A"/>
    <w:rsid w:val="008131E7"/>
    <w:rsid w:val="00816F23"/>
    <w:rsid w:val="00823F8B"/>
    <w:rsid w:val="00830578"/>
    <w:rsid w:val="008316C0"/>
    <w:rsid w:val="00836E08"/>
    <w:rsid w:val="00844B8F"/>
    <w:rsid w:val="00855168"/>
    <w:rsid w:val="00867E99"/>
    <w:rsid w:val="00884290"/>
    <w:rsid w:val="0089687C"/>
    <w:rsid w:val="008B678C"/>
    <w:rsid w:val="008C2F68"/>
    <w:rsid w:val="008D5E6A"/>
    <w:rsid w:val="008D7239"/>
    <w:rsid w:val="008D7A2E"/>
    <w:rsid w:val="008F01AE"/>
    <w:rsid w:val="008F1D1A"/>
    <w:rsid w:val="008F4638"/>
    <w:rsid w:val="009046AA"/>
    <w:rsid w:val="00930ABC"/>
    <w:rsid w:val="009352AB"/>
    <w:rsid w:val="00941597"/>
    <w:rsid w:val="00961018"/>
    <w:rsid w:val="0098295A"/>
    <w:rsid w:val="0099049D"/>
    <w:rsid w:val="009A26C8"/>
    <w:rsid w:val="009A4F31"/>
    <w:rsid w:val="009D4020"/>
    <w:rsid w:val="009D4FE8"/>
    <w:rsid w:val="009D68C7"/>
    <w:rsid w:val="009D6F61"/>
    <w:rsid w:val="009D73D0"/>
    <w:rsid w:val="009E57BD"/>
    <w:rsid w:val="00A06673"/>
    <w:rsid w:val="00A17128"/>
    <w:rsid w:val="00A309EA"/>
    <w:rsid w:val="00A36905"/>
    <w:rsid w:val="00A374D3"/>
    <w:rsid w:val="00AA7CC9"/>
    <w:rsid w:val="00AB129C"/>
    <w:rsid w:val="00AC14C3"/>
    <w:rsid w:val="00AD23F2"/>
    <w:rsid w:val="00AD7410"/>
    <w:rsid w:val="00AE3895"/>
    <w:rsid w:val="00AF2016"/>
    <w:rsid w:val="00B17680"/>
    <w:rsid w:val="00B30569"/>
    <w:rsid w:val="00B50F62"/>
    <w:rsid w:val="00B51CE6"/>
    <w:rsid w:val="00B63330"/>
    <w:rsid w:val="00B660A0"/>
    <w:rsid w:val="00B71CC0"/>
    <w:rsid w:val="00B76C3D"/>
    <w:rsid w:val="00B81D70"/>
    <w:rsid w:val="00B85D9D"/>
    <w:rsid w:val="00B976E1"/>
    <w:rsid w:val="00BD05C0"/>
    <w:rsid w:val="00BE192F"/>
    <w:rsid w:val="00C069FE"/>
    <w:rsid w:val="00C35A85"/>
    <w:rsid w:val="00C56CBB"/>
    <w:rsid w:val="00C61B00"/>
    <w:rsid w:val="00C73D48"/>
    <w:rsid w:val="00C777A7"/>
    <w:rsid w:val="00C86E0D"/>
    <w:rsid w:val="00CB1361"/>
    <w:rsid w:val="00CB4FD1"/>
    <w:rsid w:val="00CC0AA9"/>
    <w:rsid w:val="00CC4609"/>
    <w:rsid w:val="00CC5AC9"/>
    <w:rsid w:val="00CC7B3B"/>
    <w:rsid w:val="00CC7BDD"/>
    <w:rsid w:val="00CD336B"/>
    <w:rsid w:val="00CD4A69"/>
    <w:rsid w:val="00CE3C74"/>
    <w:rsid w:val="00CE7C19"/>
    <w:rsid w:val="00CF1514"/>
    <w:rsid w:val="00D35FE4"/>
    <w:rsid w:val="00D57B3A"/>
    <w:rsid w:val="00D57F08"/>
    <w:rsid w:val="00D67FCE"/>
    <w:rsid w:val="00D73B07"/>
    <w:rsid w:val="00D75E44"/>
    <w:rsid w:val="00D76987"/>
    <w:rsid w:val="00D8338D"/>
    <w:rsid w:val="00D84AB4"/>
    <w:rsid w:val="00DB0F67"/>
    <w:rsid w:val="00DD2248"/>
    <w:rsid w:val="00DD3858"/>
    <w:rsid w:val="00DE6491"/>
    <w:rsid w:val="00E013DB"/>
    <w:rsid w:val="00E1053C"/>
    <w:rsid w:val="00E11A86"/>
    <w:rsid w:val="00E1432C"/>
    <w:rsid w:val="00E311E9"/>
    <w:rsid w:val="00E33F96"/>
    <w:rsid w:val="00E34975"/>
    <w:rsid w:val="00E50EF8"/>
    <w:rsid w:val="00E70FA8"/>
    <w:rsid w:val="00E72E34"/>
    <w:rsid w:val="00E73CAC"/>
    <w:rsid w:val="00E955FA"/>
    <w:rsid w:val="00EA6DF1"/>
    <w:rsid w:val="00EB7475"/>
    <w:rsid w:val="00EE65BB"/>
    <w:rsid w:val="00F06840"/>
    <w:rsid w:val="00F306FB"/>
    <w:rsid w:val="00F476AC"/>
    <w:rsid w:val="00F53EC2"/>
    <w:rsid w:val="00F56F94"/>
    <w:rsid w:val="00F91305"/>
    <w:rsid w:val="00FD0C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F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76E1"/>
    <w:pPr>
      <w:ind w:left="720"/>
      <w:contextualSpacing/>
    </w:pPr>
    <w:rPr>
      <w:rFonts w:ascii="Calibri" w:eastAsia="Times New Roman" w:hAnsi="Calibri" w:cs="Times New Roman"/>
    </w:rPr>
  </w:style>
  <w:style w:type="paragraph" w:styleId="BodyText">
    <w:name w:val="Body Text"/>
    <w:basedOn w:val="Normal"/>
    <w:link w:val="BodyTextChar"/>
    <w:unhideWhenUsed/>
    <w:rsid w:val="003A7E4C"/>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3A7E4C"/>
    <w:rPr>
      <w:rFonts w:ascii="Times New Roman" w:eastAsia="Times New Roman" w:hAnsi="Times New Roman" w:cs="Times New Roman"/>
      <w:sz w:val="24"/>
      <w:szCs w:val="24"/>
      <w:lang w:val="en-US" w:eastAsia="en-US"/>
    </w:rPr>
  </w:style>
  <w:style w:type="paragraph" w:styleId="Title">
    <w:name w:val="Title"/>
    <w:basedOn w:val="Normal"/>
    <w:link w:val="TitleChar"/>
    <w:qFormat/>
    <w:rsid w:val="007720EC"/>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7720EC"/>
    <w:rPr>
      <w:rFonts w:ascii="Times New Roman" w:eastAsia="Times New Roman" w:hAnsi="Times New Roman" w:cs="Times New Roman"/>
      <w:b/>
      <w:sz w:val="24"/>
      <w:szCs w:val="20"/>
      <w:lang w:val="en-US" w:eastAsia="en-US"/>
    </w:rPr>
  </w:style>
  <w:style w:type="paragraph" w:styleId="Header">
    <w:name w:val="header"/>
    <w:basedOn w:val="Normal"/>
    <w:link w:val="HeaderChar"/>
    <w:uiPriority w:val="99"/>
    <w:semiHidden/>
    <w:unhideWhenUsed/>
    <w:rsid w:val="00691E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1E2D"/>
  </w:style>
  <w:style w:type="paragraph" w:styleId="Footer">
    <w:name w:val="footer"/>
    <w:basedOn w:val="Normal"/>
    <w:link w:val="FooterChar"/>
    <w:uiPriority w:val="99"/>
    <w:unhideWhenUsed/>
    <w:rsid w:val="00691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E2D"/>
  </w:style>
  <w:style w:type="character" w:styleId="Hyperlink">
    <w:name w:val="Hyperlink"/>
    <w:basedOn w:val="DefaultParagraphFont"/>
    <w:uiPriority w:val="99"/>
    <w:unhideWhenUsed/>
    <w:rsid w:val="004D6C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728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ar@skuniversity.ac.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2372-32F5-40FC-93B4-EA3F6862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2023-10-21T11:19:00Z</cp:lastPrinted>
  <dcterms:created xsi:type="dcterms:W3CDTF">2023-10-21T11:32:00Z</dcterms:created>
  <dcterms:modified xsi:type="dcterms:W3CDTF">2023-10-21T11:33:00Z</dcterms:modified>
</cp:coreProperties>
</file>